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31B9CD" w14:textId="77777777" w:rsidR="00747DBD" w:rsidRPr="0096515E" w:rsidRDefault="00747DBD" w:rsidP="00747DBD">
      <w:pPr>
        <w:pStyle w:val="IHPSPrvaStranNaslov"/>
      </w:pPr>
      <w:bookmarkStart w:id="0" w:name="_Hlk205288888"/>
      <w:bookmarkStart w:id="1" w:name="_Hlk147218443"/>
      <w:bookmarkEnd w:id="0"/>
      <w:r w:rsidRPr="0096515E">
        <w:t>INTRODUKCIJA NOVIH IN TUJIH SORT HMELJA</w:t>
      </w:r>
    </w:p>
    <w:p w14:paraId="4A23D616" w14:textId="77777777" w:rsidR="00E21D47" w:rsidRDefault="00E21D47" w:rsidP="00E21D47">
      <w:pPr>
        <w:pStyle w:val="IHPSPrvaStranPodnaslovJS"/>
      </w:pPr>
      <w:r>
        <w:t>Javna služba v hmeljarstvu</w:t>
      </w:r>
    </w:p>
    <w:p w14:paraId="6CB1E102" w14:textId="4D8715E7" w:rsidR="00747DBD" w:rsidRDefault="004B1240" w:rsidP="00E21D47">
      <w:pPr>
        <w:pStyle w:val="IHPSPrvaStranPodnaslov"/>
      </w:pPr>
      <w:r>
        <w:t>Končno</w:t>
      </w:r>
      <w:r w:rsidR="00E01039">
        <w:t xml:space="preserve"> poročilo</w:t>
      </w:r>
      <w:r w:rsidR="00747DBD" w:rsidRPr="007F5A0C">
        <w:t xml:space="preserve"> za leto </w:t>
      </w:r>
      <w:bookmarkEnd w:id="1"/>
      <w:r w:rsidR="00747DBD">
        <w:t>202</w:t>
      </w:r>
      <w:r w:rsidR="00986629">
        <w:t>2</w:t>
      </w:r>
    </w:p>
    <w:p w14:paraId="7F120D86" w14:textId="77777777" w:rsidR="00747DBD" w:rsidRPr="00FA4C07" w:rsidRDefault="00747DBD" w:rsidP="00FA4C07">
      <w:pPr>
        <w:pStyle w:val="IHPSOdstavekKrepko"/>
      </w:pPr>
      <w:r w:rsidRPr="00FA4C07">
        <w:t>Naročnik:</w:t>
      </w:r>
    </w:p>
    <w:p w14:paraId="729DBAFF" w14:textId="77777777" w:rsidR="00747DBD" w:rsidRPr="00E9390D" w:rsidRDefault="00747DBD" w:rsidP="00747DBD">
      <w:pPr>
        <w:pStyle w:val="IHPSPrvaStranPodatki"/>
      </w:pPr>
      <w:r w:rsidRPr="00E9390D">
        <w:t xml:space="preserve">Ministrstvo za kmetijstvo, gozdarstvo in prehrano </w:t>
      </w:r>
    </w:p>
    <w:p w14:paraId="4D0BB0D1" w14:textId="77777777" w:rsidR="00747DBD" w:rsidRPr="00E9390D" w:rsidRDefault="00747DBD" w:rsidP="00747DBD">
      <w:pPr>
        <w:pStyle w:val="IHPSPrvaStranPodatki"/>
      </w:pPr>
      <w:r w:rsidRPr="00E9390D">
        <w:t>Dunajska 22</w:t>
      </w:r>
      <w:r>
        <w:t xml:space="preserve">, SI </w:t>
      </w:r>
      <w:r w:rsidRPr="00E9390D">
        <w:t>1000 Ljubljana</w:t>
      </w:r>
    </w:p>
    <w:p w14:paraId="548B27AD" w14:textId="77777777" w:rsidR="00747DBD" w:rsidRPr="0094320D" w:rsidRDefault="00747DBD" w:rsidP="00747DBD">
      <w:pPr>
        <w:pStyle w:val="IHPSOdstavekKrepko"/>
      </w:pPr>
      <w:r w:rsidRPr="0094320D">
        <w:t>Izvajalec:</w:t>
      </w:r>
    </w:p>
    <w:p w14:paraId="797E0B4F" w14:textId="77777777" w:rsidR="00747DBD" w:rsidRPr="00E9390D" w:rsidRDefault="00747DBD" w:rsidP="00747DBD">
      <w:pPr>
        <w:pStyle w:val="IHPSPrvaStranPodatki"/>
      </w:pPr>
      <w:r w:rsidRPr="00E9390D">
        <w:t>Inštitut za hmeljarstvo in pivovarstvo Slovenije</w:t>
      </w:r>
    </w:p>
    <w:p w14:paraId="5C058E29" w14:textId="33518965" w:rsidR="00E869FC" w:rsidRPr="00E9390D" w:rsidRDefault="00747DBD" w:rsidP="00747DBD">
      <w:pPr>
        <w:pStyle w:val="IHPSPrvaStranPodatki"/>
      </w:pPr>
      <w:r w:rsidRPr="00E9390D">
        <w:t>Cesta Žalskega tabora 2</w:t>
      </w:r>
      <w:r>
        <w:t xml:space="preserve">, SI </w:t>
      </w:r>
      <w:r w:rsidRPr="00E9390D">
        <w:t>3310 Žalec</w:t>
      </w:r>
    </w:p>
    <w:p w14:paraId="65470773" w14:textId="4F1E7D15" w:rsidR="00747DBD" w:rsidRPr="00C14FD9" w:rsidRDefault="00E01039" w:rsidP="00747DBD">
      <w:pPr>
        <w:pStyle w:val="IHPSOdstavekKrepko"/>
      </w:pPr>
      <w:r>
        <w:t>Poročilo</w:t>
      </w:r>
      <w:r w:rsidR="00747DBD" w:rsidRPr="00C14FD9">
        <w:t xml:space="preserve"> pripravili:</w:t>
      </w:r>
    </w:p>
    <w:p w14:paraId="45F3380F" w14:textId="7A413B31" w:rsidR="005931EA" w:rsidRDefault="005931EA" w:rsidP="005931EA">
      <w:pPr>
        <w:pStyle w:val="IHPSPrvaStranPodatki"/>
      </w:pPr>
      <w:r w:rsidRPr="004552CE">
        <w:t xml:space="preserve">dr. Barbara Čeh, univ. dipl. inž. agr. </w:t>
      </w:r>
    </w:p>
    <w:p w14:paraId="7339BB01" w14:textId="77777777" w:rsidR="00F016C1" w:rsidRPr="00F016C1" w:rsidRDefault="00F016C1" w:rsidP="00F016C1">
      <w:pPr>
        <w:pStyle w:val="IHPSPrvaStranPodatki"/>
      </w:pPr>
      <w:r w:rsidRPr="00F016C1">
        <w:t>Monika Oset Luskar, univ. dipl. inž. kmet.</w:t>
      </w:r>
    </w:p>
    <w:p w14:paraId="23EFAF2F" w14:textId="126BA381" w:rsidR="005931EA" w:rsidRPr="004552CE" w:rsidRDefault="00CD661A" w:rsidP="005931EA">
      <w:pPr>
        <w:pStyle w:val="IHPSPrvaStranPodatki"/>
      </w:pPr>
      <w:r>
        <w:t xml:space="preserve">izr. prof. </w:t>
      </w:r>
      <w:r w:rsidR="005931EA">
        <w:t>d</w:t>
      </w:r>
      <w:r w:rsidR="005931EA" w:rsidRPr="00DE4059">
        <w:t>r. Andreja Čerenak</w:t>
      </w:r>
      <w:r>
        <w:t xml:space="preserve">, univ. dipl. biol. </w:t>
      </w:r>
    </w:p>
    <w:p w14:paraId="6B5C9166" w14:textId="2C848D63" w:rsidR="005931EA" w:rsidRDefault="005931EA" w:rsidP="005931EA">
      <w:pPr>
        <w:pStyle w:val="IHPSPrvaStranPodatki"/>
      </w:pPr>
      <w:r w:rsidRPr="004552CE">
        <w:t>dr. Sebastjan Radišek, univ. dipl. inž. agr.</w:t>
      </w:r>
    </w:p>
    <w:p w14:paraId="5942D969" w14:textId="77777777" w:rsidR="005931EA" w:rsidRPr="004552CE" w:rsidRDefault="005931EA" w:rsidP="005931EA">
      <w:pPr>
        <w:pStyle w:val="IHPSPrvaStranPodatki"/>
      </w:pPr>
      <w:r w:rsidRPr="004552CE">
        <w:t>Andreja Rojnik, inž. kmet.</w:t>
      </w:r>
    </w:p>
    <w:p w14:paraId="4F433744" w14:textId="77777777" w:rsidR="00747DBD" w:rsidRDefault="00747DBD" w:rsidP="00747DBD"/>
    <w:p w14:paraId="5BB08D5F" w14:textId="77777777" w:rsidR="00E21D47" w:rsidRDefault="00E21D47" w:rsidP="00747DBD"/>
    <w:tbl>
      <w:tblPr>
        <w:tblW w:w="0" w:type="auto"/>
        <w:tblLook w:val="04A0" w:firstRow="1" w:lastRow="0" w:firstColumn="1" w:lastColumn="0" w:noHBand="0" w:noVBand="1"/>
        <w:tblDescription w:val="odgovorni nosilec naloge in direktor inštitura"/>
      </w:tblPr>
      <w:tblGrid>
        <w:gridCol w:w="5103"/>
        <w:gridCol w:w="4508"/>
      </w:tblGrid>
      <w:tr w:rsidR="00747DBD" w:rsidRPr="00CB194C" w14:paraId="43E560C3" w14:textId="77777777" w:rsidTr="003B4098">
        <w:tc>
          <w:tcPr>
            <w:tcW w:w="5103" w:type="dxa"/>
          </w:tcPr>
          <w:p w14:paraId="60AC0923" w14:textId="77777777" w:rsidR="00747DBD" w:rsidRPr="00747DBD" w:rsidRDefault="00747DBD" w:rsidP="00747DBD">
            <w:pPr>
              <w:pStyle w:val="IHPSOdstavekKrepko"/>
            </w:pPr>
            <w:r w:rsidRPr="00A71FFF">
              <w:t>Odgovorni nosilec:</w:t>
            </w:r>
          </w:p>
        </w:tc>
        <w:tc>
          <w:tcPr>
            <w:tcW w:w="4508" w:type="dxa"/>
          </w:tcPr>
          <w:p w14:paraId="42E770F6" w14:textId="77777777" w:rsidR="00747DBD" w:rsidRPr="00747DBD" w:rsidRDefault="00747DBD" w:rsidP="00747DBD">
            <w:pPr>
              <w:pStyle w:val="IHPSOdstavekKrepko"/>
            </w:pPr>
            <w:r w:rsidRPr="00A71FFF">
              <w:t>Direktor:</w:t>
            </w:r>
          </w:p>
        </w:tc>
      </w:tr>
      <w:tr w:rsidR="00747DBD" w:rsidRPr="00D74F1B" w14:paraId="5355B632" w14:textId="77777777" w:rsidTr="003B4098">
        <w:tc>
          <w:tcPr>
            <w:tcW w:w="5103" w:type="dxa"/>
          </w:tcPr>
          <w:p w14:paraId="51BDF90C" w14:textId="4C414C4F" w:rsidR="00747DBD" w:rsidRPr="00A71FFF" w:rsidRDefault="00F60584" w:rsidP="00747DBD">
            <w:pPr>
              <w:pStyle w:val="IHPSPrvaStranOdgovorni"/>
            </w:pPr>
            <w:r>
              <w:t xml:space="preserve">dr. </w:t>
            </w:r>
            <w:r w:rsidR="0030303B">
              <w:t>Barbara Čeh</w:t>
            </w:r>
            <w:r>
              <w:t xml:space="preserve">, </w:t>
            </w:r>
            <w:r w:rsidRPr="004552CE">
              <w:t>univ. dipl. inž. agr.</w:t>
            </w:r>
          </w:p>
        </w:tc>
        <w:tc>
          <w:tcPr>
            <w:tcW w:w="4508" w:type="dxa"/>
          </w:tcPr>
          <w:p w14:paraId="000823E5" w14:textId="25ADBD33" w:rsidR="00747DBD" w:rsidRPr="00747DBD" w:rsidRDefault="00747DBD" w:rsidP="00747DBD">
            <w:pPr>
              <w:pStyle w:val="IHPSPrvaStranOdgovorni"/>
            </w:pPr>
            <w:r w:rsidRPr="00A71FFF">
              <w:t>Bojan Cizej</w:t>
            </w:r>
            <w:r w:rsidR="00F60584">
              <w:t xml:space="preserve">, </w:t>
            </w:r>
            <w:r w:rsidR="00F60584" w:rsidRPr="00FA64A3">
              <w:t>univ. dipl. inž. živil. tehnol.</w:t>
            </w:r>
          </w:p>
        </w:tc>
      </w:tr>
    </w:tbl>
    <w:p w14:paraId="793300C0" w14:textId="77777777" w:rsidR="00747DBD" w:rsidRDefault="00747DBD" w:rsidP="00747DBD"/>
    <w:p w14:paraId="34B0C79A" w14:textId="77777777" w:rsidR="00747DBD" w:rsidRPr="00140EE4" w:rsidRDefault="00747DBD" w:rsidP="00747DBD"/>
    <w:p w14:paraId="7CE6308A" w14:textId="39383A53" w:rsidR="00747DBD" w:rsidRDefault="00747DBD" w:rsidP="00747DBD">
      <w:r>
        <w:t xml:space="preserve">Žalec, </w:t>
      </w:r>
      <w:r w:rsidR="00986629">
        <w:t>januar</w:t>
      </w:r>
      <w:r w:rsidR="00D355FE">
        <w:t xml:space="preserve"> 202</w:t>
      </w:r>
      <w:r w:rsidR="00986629">
        <w:t>3</w:t>
      </w:r>
    </w:p>
    <w:p w14:paraId="25E116EB" w14:textId="77777777" w:rsidR="00747DBD" w:rsidRDefault="00747DBD" w:rsidP="00747DBD"/>
    <w:p w14:paraId="473907B8" w14:textId="77777777" w:rsidR="00747DBD" w:rsidRPr="00140EE4" w:rsidRDefault="00747DBD" w:rsidP="00747DBD">
      <w:pPr>
        <w:sectPr w:rsidR="00747DBD" w:rsidRPr="00140EE4" w:rsidSect="00C93A95">
          <w:headerReference w:type="even" r:id="rId8"/>
          <w:headerReference w:type="default" r:id="rId9"/>
          <w:footerReference w:type="even" r:id="rId10"/>
          <w:footerReference w:type="default" r:id="rId11"/>
          <w:headerReference w:type="first" r:id="rId12"/>
          <w:footerReference w:type="first" r:id="rId13"/>
          <w:pgSz w:w="11906" w:h="16838" w:code="9"/>
          <w:pgMar w:top="3572" w:right="1134" w:bottom="1134" w:left="1134" w:header="1134" w:footer="567" w:gutter="0"/>
          <w:cols w:space="708"/>
          <w:titlePg/>
          <w:docGrid w:linePitch="360"/>
        </w:sectPr>
      </w:pPr>
    </w:p>
    <w:sdt>
      <w:sdtPr>
        <w:rPr>
          <w:b w:val="0"/>
          <w:color w:val="525252"/>
          <w:sz w:val="22"/>
        </w:rPr>
        <w:id w:val="1799019108"/>
        <w:docPartObj>
          <w:docPartGallery w:val="Table of Contents"/>
          <w:docPartUnique/>
        </w:docPartObj>
      </w:sdtPr>
      <w:sdtContent>
        <w:p w14:paraId="71E9E938" w14:textId="77777777" w:rsidR="00747DBD" w:rsidRDefault="00747DBD" w:rsidP="00747DBD">
          <w:pPr>
            <w:pStyle w:val="IHPSNaslovKazalo"/>
          </w:pPr>
          <w:r>
            <w:t>Kazalo vsebine</w:t>
          </w:r>
        </w:p>
        <w:p w14:paraId="07A0F9AA" w14:textId="60BBD5ED" w:rsidR="00F722DE" w:rsidRDefault="00747DBD">
          <w:pPr>
            <w:pStyle w:val="TOC1"/>
            <w:rPr>
              <w:rFonts w:asciiTheme="minorHAnsi" w:eastAsiaTheme="minorEastAsia" w:hAnsiTheme="minorHAnsi"/>
              <w:b w:val="0"/>
              <w:caps w:val="0"/>
              <w:noProof/>
              <w:color w:val="auto"/>
              <w:kern w:val="2"/>
              <w:sz w:val="24"/>
              <w:szCs w:val="24"/>
              <w:lang w:val="en-SI" w:eastAsia="en-SI"/>
              <w14:ligatures w14:val="standardContextual"/>
            </w:rPr>
          </w:pPr>
          <w:r w:rsidRPr="00747DBD">
            <w:fldChar w:fldCharType="begin"/>
          </w:r>
          <w:r>
            <w:instrText xml:space="preserve"> TOC \o "1-3" \h \z \u </w:instrText>
          </w:r>
          <w:r w:rsidRPr="00747DBD">
            <w:fldChar w:fldCharType="separate"/>
          </w:r>
          <w:hyperlink w:anchor="_Toc205290239" w:history="1">
            <w:r w:rsidR="00F722DE" w:rsidRPr="00F748DF">
              <w:rPr>
                <w:rStyle w:val="Hyperlink"/>
                <w:noProof/>
              </w:rPr>
              <w:t>1</w:t>
            </w:r>
            <w:r w:rsidR="00F722DE">
              <w:rPr>
                <w:rFonts w:asciiTheme="minorHAnsi" w:eastAsiaTheme="minorEastAsia" w:hAnsiTheme="minorHAnsi"/>
                <w:b w:val="0"/>
                <w:caps w:val="0"/>
                <w:noProof/>
                <w:color w:val="auto"/>
                <w:kern w:val="2"/>
                <w:sz w:val="24"/>
                <w:szCs w:val="24"/>
                <w:lang w:val="en-SI" w:eastAsia="en-SI"/>
                <w14:ligatures w14:val="standardContextual"/>
              </w:rPr>
              <w:tab/>
            </w:r>
            <w:r w:rsidR="00F722DE" w:rsidRPr="00F748DF">
              <w:rPr>
                <w:rStyle w:val="Hyperlink"/>
                <w:noProof/>
              </w:rPr>
              <w:t>UVOD</w:t>
            </w:r>
            <w:r w:rsidR="00F722DE">
              <w:rPr>
                <w:noProof/>
                <w:webHidden/>
              </w:rPr>
              <w:tab/>
            </w:r>
            <w:r w:rsidR="00F722DE">
              <w:rPr>
                <w:noProof/>
                <w:webHidden/>
              </w:rPr>
              <w:fldChar w:fldCharType="begin"/>
            </w:r>
            <w:r w:rsidR="00F722DE">
              <w:rPr>
                <w:noProof/>
                <w:webHidden/>
              </w:rPr>
              <w:instrText xml:space="preserve"> PAGEREF _Toc205290239 \h </w:instrText>
            </w:r>
            <w:r w:rsidR="00F722DE">
              <w:rPr>
                <w:noProof/>
                <w:webHidden/>
              </w:rPr>
            </w:r>
            <w:r w:rsidR="00F722DE">
              <w:rPr>
                <w:noProof/>
                <w:webHidden/>
              </w:rPr>
              <w:fldChar w:fldCharType="separate"/>
            </w:r>
            <w:r w:rsidR="007876EB">
              <w:rPr>
                <w:noProof/>
                <w:webHidden/>
              </w:rPr>
              <w:t>3</w:t>
            </w:r>
            <w:r w:rsidR="00F722DE">
              <w:rPr>
                <w:noProof/>
                <w:webHidden/>
              </w:rPr>
              <w:fldChar w:fldCharType="end"/>
            </w:r>
          </w:hyperlink>
        </w:p>
        <w:p w14:paraId="4596A95A" w14:textId="6FD760A6" w:rsidR="00F722DE" w:rsidRDefault="00000000">
          <w:pPr>
            <w:pStyle w:val="TOC1"/>
            <w:rPr>
              <w:rFonts w:asciiTheme="minorHAnsi" w:eastAsiaTheme="minorEastAsia" w:hAnsiTheme="minorHAnsi"/>
              <w:b w:val="0"/>
              <w:caps w:val="0"/>
              <w:noProof/>
              <w:color w:val="auto"/>
              <w:kern w:val="2"/>
              <w:sz w:val="24"/>
              <w:szCs w:val="24"/>
              <w:lang w:val="en-SI" w:eastAsia="en-SI"/>
              <w14:ligatures w14:val="standardContextual"/>
            </w:rPr>
          </w:pPr>
          <w:hyperlink w:anchor="_Toc205290240" w:history="1">
            <w:r w:rsidR="00F722DE" w:rsidRPr="00F748DF">
              <w:rPr>
                <w:rStyle w:val="Hyperlink"/>
                <w:noProof/>
              </w:rPr>
              <w:t>2</w:t>
            </w:r>
            <w:r w:rsidR="00F722DE">
              <w:rPr>
                <w:rFonts w:asciiTheme="minorHAnsi" w:eastAsiaTheme="minorEastAsia" w:hAnsiTheme="minorHAnsi"/>
                <w:b w:val="0"/>
                <w:caps w:val="0"/>
                <w:noProof/>
                <w:color w:val="auto"/>
                <w:kern w:val="2"/>
                <w:sz w:val="24"/>
                <w:szCs w:val="24"/>
                <w:lang w:val="en-SI" w:eastAsia="en-SI"/>
                <w14:ligatures w14:val="standardContextual"/>
              </w:rPr>
              <w:tab/>
            </w:r>
            <w:r w:rsidR="00F722DE" w:rsidRPr="00F748DF">
              <w:rPr>
                <w:rStyle w:val="Hyperlink"/>
                <w:noProof/>
              </w:rPr>
              <w:t>NAMEN IN CILJI</w:t>
            </w:r>
            <w:r w:rsidR="00F722DE">
              <w:rPr>
                <w:noProof/>
                <w:webHidden/>
              </w:rPr>
              <w:tab/>
            </w:r>
            <w:r w:rsidR="00F722DE">
              <w:rPr>
                <w:noProof/>
                <w:webHidden/>
              </w:rPr>
              <w:fldChar w:fldCharType="begin"/>
            </w:r>
            <w:r w:rsidR="00F722DE">
              <w:rPr>
                <w:noProof/>
                <w:webHidden/>
              </w:rPr>
              <w:instrText xml:space="preserve"> PAGEREF _Toc205290240 \h </w:instrText>
            </w:r>
            <w:r w:rsidR="00F722DE">
              <w:rPr>
                <w:noProof/>
                <w:webHidden/>
              </w:rPr>
            </w:r>
            <w:r w:rsidR="00F722DE">
              <w:rPr>
                <w:noProof/>
                <w:webHidden/>
              </w:rPr>
              <w:fldChar w:fldCharType="separate"/>
            </w:r>
            <w:r w:rsidR="007876EB">
              <w:rPr>
                <w:noProof/>
                <w:webHidden/>
              </w:rPr>
              <w:t>4</w:t>
            </w:r>
            <w:r w:rsidR="00F722DE">
              <w:rPr>
                <w:noProof/>
                <w:webHidden/>
              </w:rPr>
              <w:fldChar w:fldCharType="end"/>
            </w:r>
          </w:hyperlink>
        </w:p>
        <w:p w14:paraId="3FEBBD2F" w14:textId="068DAA77" w:rsidR="00F722DE" w:rsidRDefault="00000000">
          <w:pPr>
            <w:pStyle w:val="TOC1"/>
            <w:rPr>
              <w:rFonts w:asciiTheme="minorHAnsi" w:eastAsiaTheme="minorEastAsia" w:hAnsiTheme="minorHAnsi"/>
              <w:b w:val="0"/>
              <w:caps w:val="0"/>
              <w:noProof/>
              <w:color w:val="auto"/>
              <w:kern w:val="2"/>
              <w:sz w:val="24"/>
              <w:szCs w:val="24"/>
              <w:lang w:val="en-SI" w:eastAsia="en-SI"/>
              <w14:ligatures w14:val="standardContextual"/>
            </w:rPr>
          </w:pPr>
          <w:hyperlink w:anchor="_Toc205290241" w:history="1">
            <w:r w:rsidR="00F722DE" w:rsidRPr="00F748DF">
              <w:rPr>
                <w:rStyle w:val="Hyperlink"/>
                <w:noProof/>
              </w:rPr>
              <w:t>3</w:t>
            </w:r>
            <w:r w:rsidR="00F722DE">
              <w:rPr>
                <w:rFonts w:asciiTheme="minorHAnsi" w:eastAsiaTheme="minorEastAsia" w:hAnsiTheme="minorHAnsi"/>
                <w:b w:val="0"/>
                <w:caps w:val="0"/>
                <w:noProof/>
                <w:color w:val="auto"/>
                <w:kern w:val="2"/>
                <w:sz w:val="24"/>
                <w:szCs w:val="24"/>
                <w:lang w:val="en-SI" w:eastAsia="en-SI"/>
                <w14:ligatures w14:val="standardContextual"/>
              </w:rPr>
              <w:tab/>
            </w:r>
            <w:r w:rsidR="00F722DE" w:rsidRPr="00F748DF">
              <w:rPr>
                <w:rStyle w:val="Hyperlink"/>
                <w:noProof/>
              </w:rPr>
              <w:t>VZGOJA SADIK, POSTAVITEV IN SAJENJE POSKUSOV IN OSKRBA NASADOV, POSAJENIH S POSKUSI</w:t>
            </w:r>
            <w:r w:rsidR="00F722DE">
              <w:rPr>
                <w:noProof/>
                <w:webHidden/>
              </w:rPr>
              <w:tab/>
            </w:r>
            <w:r w:rsidR="00F722DE">
              <w:rPr>
                <w:noProof/>
                <w:webHidden/>
              </w:rPr>
              <w:fldChar w:fldCharType="begin"/>
            </w:r>
            <w:r w:rsidR="00F722DE">
              <w:rPr>
                <w:noProof/>
                <w:webHidden/>
              </w:rPr>
              <w:instrText xml:space="preserve"> PAGEREF _Toc205290241 \h </w:instrText>
            </w:r>
            <w:r w:rsidR="00F722DE">
              <w:rPr>
                <w:noProof/>
                <w:webHidden/>
              </w:rPr>
            </w:r>
            <w:r w:rsidR="00F722DE">
              <w:rPr>
                <w:noProof/>
                <w:webHidden/>
              </w:rPr>
              <w:fldChar w:fldCharType="separate"/>
            </w:r>
            <w:r w:rsidR="007876EB">
              <w:rPr>
                <w:noProof/>
                <w:webHidden/>
              </w:rPr>
              <w:t>5</w:t>
            </w:r>
            <w:r w:rsidR="00F722DE">
              <w:rPr>
                <w:noProof/>
                <w:webHidden/>
              </w:rPr>
              <w:fldChar w:fldCharType="end"/>
            </w:r>
          </w:hyperlink>
        </w:p>
        <w:p w14:paraId="51C58598" w14:textId="0D3A89CD" w:rsidR="00F722DE" w:rsidRDefault="00000000">
          <w:pPr>
            <w:pStyle w:val="TOC1"/>
            <w:rPr>
              <w:rFonts w:asciiTheme="minorHAnsi" w:eastAsiaTheme="minorEastAsia" w:hAnsiTheme="minorHAnsi"/>
              <w:b w:val="0"/>
              <w:caps w:val="0"/>
              <w:noProof/>
              <w:color w:val="auto"/>
              <w:kern w:val="2"/>
              <w:sz w:val="24"/>
              <w:szCs w:val="24"/>
              <w:lang w:val="en-SI" w:eastAsia="en-SI"/>
              <w14:ligatures w14:val="standardContextual"/>
            </w:rPr>
          </w:pPr>
          <w:hyperlink w:anchor="_Toc205290242" w:history="1">
            <w:r w:rsidR="00F722DE" w:rsidRPr="00F748DF">
              <w:rPr>
                <w:rStyle w:val="Hyperlink"/>
                <w:noProof/>
              </w:rPr>
              <w:t>4</w:t>
            </w:r>
            <w:r w:rsidR="00F722DE">
              <w:rPr>
                <w:rFonts w:asciiTheme="minorHAnsi" w:eastAsiaTheme="minorEastAsia" w:hAnsiTheme="minorHAnsi"/>
                <w:b w:val="0"/>
                <w:caps w:val="0"/>
                <w:noProof/>
                <w:color w:val="auto"/>
                <w:kern w:val="2"/>
                <w:sz w:val="24"/>
                <w:szCs w:val="24"/>
                <w:lang w:val="en-SI" w:eastAsia="en-SI"/>
                <w14:ligatures w14:val="standardContextual"/>
              </w:rPr>
              <w:tab/>
            </w:r>
            <w:r w:rsidR="00F722DE" w:rsidRPr="00F748DF">
              <w:rPr>
                <w:rStyle w:val="Hyperlink"/>
                <w:noProof/>
              </w:rPr>
              <w:t>EVALVACIJA POSKUSOV – OPAZOVANJE POSKUSOV MED VEGETACIJO, ANALIZA IN VREDNOTENJE PRIDELKA IN REZULTATOV ANALIZ</w:t>
            </w:r>
            <w:r w:rsidR="00F722DE">
              <w:rPr>
                <w:noProof/>
                <w:webHidden/>
              </w:rPr>
              <w:tab/>
            </w:r>
            <w:r w:rsidR="00F722DE">
              <w:rPr>
                <w:noProof/>
                <w:webHidden/>
              </w:rPr>
              <w:fldChar w:fldCharType="begin"/>
            </w:r>
            <w:r w:rsidR="00F722DE">
              <w:rPr>
                <w:noProof/>
                <w:webHidden/>
              </w:rPr>
              <w:instrText xml:space="preserve"> PAGEREF _Toc205290242 \h </w:instrText>
            </w:r>
            <w:r w:rsidR="00F722DE">
              <w:rPr>
                <w:noProof/>
                <w:webHidden/>
              </w:rPr>
            </w:r>
            <w:r w:rsidR="00F722DE">
              <w:rPr>
                <w:noProof/>
                <w:webHidden/>
              </w:rPr>
              <w:fldChar w:fldCharType="separate"/>
            </w:r>
            <w:r w:rsidR="007876EB">
              <w:rPr>
                <w:noProof/>
                <w:webHidden/>
              </w:rPr>
              <w:t>6</w:t>
            </w:r>
            <w:r w:rsidR="00F722DE">
              <w:rPr>
                <w:noProof/>
                <w:webHidden/>
              </w:rPr>
              <w:fldChar w:fldCharType="end"/>
            </w:r>
          </w:hyperlink>
        </w:p>
        <w:p w14:paraId="21A30A09" w14:textId="403DE60F" w:rsidR="00F722DE" w:rsidRDefault="00000000">
          <w:pPr>
            <w:pStyle w:val="TOC2"/>
            <w:rPr>
              <w:rFonts w:asciiTheme="minorHAnsi" w:eastAsiaTheme="minorEastAsia" w:hAnsiTheme="minorHAnsi"/>
              <w:b w:val="0"/>
              <w:noProof/>
              <w:color w:val="auto"/>
              <w:kern w:val="2"/>
              <w:sz w:val="24"/>
              <w:szCs w:val="24"/>
              <w:lang w:val="en-SI" w:eastAsia="en-SI"/>
              <w14:ligatures w14:val="standardContextual"/>
            </w:rPr>
          </w:pPr>
          <w:hyperlink w:anchor="_Toc205290243" w:history="1">
            <w:r w:rsidR="00F722DE" w:rsidRPr="00F748DF">
              <w:rPr>
                <w:rStyle w:val="Hyperlink"/>
                <w:noProof/>
              </w:rPr>
              <w:t>4.1</w:t>
            </w:r>
            <w:r w:rsidR="00F722DE">
              <w:rPr>
                <w:rFonts w:asciiTheme="minorHAnsi" w:eastAsiaTheme="minorEastAsia" w:hAnsiTheme="minorHAnsi"/>
                <w:b w:val="0"/>
                <w:noProof/>
                <w:color w:val="auto"/>
                <w:kern w:val="2"/>
                <w:sz w:val="24"/>
                <w:szCs w:val="24"/>
                <w:lang w:val="en-SI" w:eastAsia="en-SI"/>
                <w14:ligatures w14:val="standardContextual"/>
              </w:rPr>
              <w:tab/>
            </w:r>
            <w:r w:rsidR="00F722DE" w:rsidRPr="00F748DF">
              <w:rPr>
                <w:rStyle w:val="Hyperlink"/>
                <w:noProof/>
              </w:rPr>
              <w:t>Določevanje časa rezi za sorto Styrian Dragon</w:t>
            </w:r>
            <w:r w:rsidR="00F722DE">
              <w:rPr>
                <w:noProof/>
                <w:webHidden/>
              </w:rPr>
              <w:tab/>
            </w:r>
            <w:r w:rsidR="00F722DE">
              <w:rPr>
                <w:noProof/>
                <w:webHidden/>
              </w:rPr>
              <w:fldChar w:fldCharType="begin"/>
            </w:r>
            <w:r w:rsidR="00F722DE">
              <w:rPr>
                <w:noProof/>
                <w:webHidden/>
              </w:rPr>
              <w:instrText xml:space="preserve"> PAGEREF _Toc205290243 \h </w:instrText>
            </w:r>
            <w:r w:rsidR="00F722DE">
              <w:rPr>
                <w:noProof/>
                <w:webHidden/>
              </w:rPr>
            </w:r>
            <w:r w:rsidR="00F722DE">
              <w:rPr>
                <w:noProof/>
                <w:webHidden/>
              </w:rPr>
              <w:fldChar w:fldCharType="separate"/>
            </w:r>
            <w:r w:rsidR="007876EB">
              <w:rPr>
                <w:noProof/>
                <w:webHidden/>
              </w:rPr>
              <w:t>6</w:t>
            </w:r>
            <w:r w:rsidR="00F722DE">
              <w:rPr>
                <w:noProof/>
                <w:webHidden/>
              </w:rPr>
              <w:fldChar w:fldCharType="end"/>
            </w:r>
          </w:hyperlink>
        </w:p>
        <w:p w14:paraId="06C4D1BE" w14:textId="67E5D3C1" w:rsidR="00F722DE" w:rsidRDefault="00000000">
          <w:pPr>
            <w:pStyle w:val="TOC2"/>
            <w:rPr>
              <w:rFonts w:asciiTheme="minorHAnsi" w:eastAsiaTheme="minorEastAsia" w:hAnsiTheme="minorHAnsi"/>
              <w:b w:val="0"/>
              <w:noProof/>
              <w:color w:val="auto"/>
              <w:kern w:val="2"/>
              <w:sz w:val="24"/>
              <w:szCs w:val="24"/>
              <w:lang w:val="en-SI" w:eastAsia="en-SI"/>
              <w14:ligatures w14:val="standardContextual"/>
            </w:rPr>
          </w:pPr>
          <w:hyperlink w:anchor="_Toc205290244" w:history="1">
            <w:r w:rsidR="00F722DE" w:rsidRPr="00F748DF">
              <w:rPr>
                <w:rStyle w:val="Hyperlink"/>
                <w:noProof/>
              </w:rPr>
              <w:t>4.2</w:t>
            </w:r>
            <w:r w:rsidR="00F722DE">
              <w:rPr>
                <w:rFonts w:asciiTheme="minorHAnsi" w:eastAsiaTheme="minorEastAsia" w:hAnsiTheme="minorHAnsi"/>
                <w:b w:val="0"/>
                <w:noProof/>
                <w:color w:val="auto"/>
                <w:kern w:val="2"/>
                <w:sz w:val="24"/>
                <w:szCs w:val="24"/>
                <w:lang w:val="en-SI" w:eastAsia="en-SI"/>
                <w14:ligatures w14:val="standardContextual"/>
              </w:rPr>
              <w:tab/>
            </w:r>
            <w:r w:rsidR="00F722DE" w:rsidRPr="00F748DF">
              <w:rPr>
                <w:rStyle w:val="Hyperlink"/>
                <w:noProof/>
              </w:rPr>
              <w:t>Pridobivanje/zbiranje informacij o odzivu rastlin novih sort hmelja na škodljive organizme</w:t>
            </w:r>
            <w:r w:rsidR="00F722DE">
              <w:rPr>
                <w:noProof/>
                <w:webHidden/>
              </w:rPr>
              <w:tab/>
            </w:r>
            <w:r w:rsidR="00F722DE">
              <w:rPr>
                <w:noProof/>
                <w:webHidden/>
              </w:rPr>
              <w:fldChar w:fldCharType="begin"/>
            </w:r>
            <w:r w:rsidR="00F722DE">
              <w:rPr>
                <w:noProof/>
                <w:webHidden/>
              </w:rPr>
              <w:instrText xml:space="preserve"> PAGEREF _Toc205290244 \h </w:instrText>
            </w:r>
            <w:r w:rsidR="00F722DE">
              <w:rPr>
                <w:noProof/>
                <w:webHidden/>
              </w:rPr>
            </w:r>
            <w:r w:rsidR="00F722DE">
              <w:rPr>
                <w:noProof/>
                <w:webHidden/>
              </w:rPr>
              <w:fldChar w:fldCharType="separate"/>
            </w:r>
            <w:r w:rsidR="007876EB">
              <w:rPr>
                <w:noProof/>
                <w:webHidden/>
              </w:rPr>
              <w:t>10</w:t>
            </w:r>
            <w:r w:rsidR="00F722DE">
              <w:rPr>
                <w:noProof/>
                <w:webHidden/>
              </w:rPr>
              <w:fldChar w:fldCharType="end"/>
            </w:r>
          </w:hyperlink>
        </w:p>
        <w:p w14:paraId="47AF0AAA" w14:textId="5E114D8E" w:rsidR="00F722DE" w:rsidRDefault="00000000">
          <w:pPr>
            <w:pStyle w:val="TOC2"/>
            <w:rPr>
              <w:rFonts w:asciiTheme="minorHAnsi" w:eastAsiaTheme="minorEastAsia" w:hAnsiTheme="minorHAnsi"/>
              <w:b w:val="0"/>
              <w:noProof/>
              <w:color w:val="auto"/>
              <w:kern w:val="2"/>
              <w:sz w:val="24"/>
              <w:szCs w:val="24"/>
              <w:lang w:val="en-SI" w:eastAsia="en-SI"/>
              <w14:ligatures w14:val="standardContextual"/>
            </w:rPr>
          </w:pPr>
          <w:hyperlink w:anchor="_Toc205290245" w:history="1">
            <w:r w:rsidR="00F722DE" w:rsidRPr="00F748DF">
              <w:rPr>
                <w:rStyle w:val="Hyperlink"/>
                <w:noProof/>
              </w:rPr>
              <w:t>4.3</w:t>
            </w:r>
            <w:r w:rsidR="00F722DE">
              <w:rPr>
                <w:rFonts w:asciiTheme="minorHAnsi" w:eastAsiaTheme="minorEastAsia" w:hAnsiTheme="minorHAnsi"/>
                <w:b w:val="0"/>
                <w:noProof/>
                <w:color w:val="auto"/>
                <w:kern w:val="2"/>
                <w:sz w:val="24"/>
                <w:szCs w:val="24"/>
                <w:lang w:val="en-SI" w:eastAsia="en-SI"/>
                <w14:ligatures w14:val="standardContextual"/>
              </w:rPr>
              <w:tab/>
            </w:r>
            <w:r w:rsidR="00F722DE" w:rsidRPr="00F748DF">
              <w:rPr>
                <w:rStyle w:val="Hyperlink"/>
                <w:noProof/>
              </w:rPr>
              <w:t>Dodatna opazovanja novih sort v poljskih razmerah na nizki opori s poudarkom na škodljivih organizmih</w:t>
            </w:r>
            <w:r w:rsidR="00F722DE">
              <w:rPr>
                <w:noProof/>
                <w:webHidden/>
              </w:rPr>
              <w:tab/>
            </w:r>
            <w:r w:rsidR="00F722DE">
              <w:rPr>
                <w:noProof/>
                <w:webHidden/>
              </w:rPr>
              <w:fldChar w:fldCharType="begin"/>
            </w:r>
            <w:r w:rsidR="00F722DE">
              <w:rPr>
                <w:noProof/>
                <w:webHidden/>
              </w:rPr>
              <w:instrText xml:space="preserve"> PAGEREF _Toc205290245 \h </w:instrText>
            </w:r>
            <w:r w:rsidR="00F722DE">
              <w:rPr>
                <w:noProof/>
                <w:webHidden/>
              </w:rPr>
            </w:r>
            <w:r w:rsidR="00F722DE">
              <w:rPr>
                <w:noProof/>
                <w:webHidden/>
              </w:rPr>
              <w:fldChar w:fldCharType="separate"/>
            </w:r>
            <w:r w:rsidR="007876EB">
              <w:rPr>
                <w:noProof/>
                <w:webHidden/>
              </w:rPr>
              <w:t>11</w:t>
            </w:r>
            <w:r w:rsidR="00F722DE">
              <w:rPr>
                <w:noProof/>
                <w:webHidden/>
              </w:rPr>
              <w:fldChar w:fldCharType="end"/>
            </w:r>
          </w:hyperlink>
        </w:p>
        <w:p w14:paraId="2138EEC8" w14:textId="1EABF8AF" w:rsidR="00F722DE" w:rsidRDefault="00000000">
          <w:pPr>
            <w:pStyle w:val="TOC1"/>
            <w:rPr>
              <w:rFonts w:asciiTheme="minorHAnsi" w:eastAsiaTheme="minorEastAsia" w:hAnsiTheme="minorHAnsi"/>
              <w:b w:val="0"/>
              <w:caps w:val="0"/>
              <w:noProof/>
              <w:color w:val="auto"/>
              <w:kern w:val="2"/>
              <w:sz w:val="24"/>
              <w:szCs w:val="24"/>
              <w:lang w:val="en-SI" w:eastAsia="en-SI"/>
              <w14:ligatures w14:val="standardContextual"/>
            </w:rPr>
          </w:pPr>
          <w:hyperlink w:anchor="_Toc205290246" w:history="1">
            <w:r w:rsidR="00F722DE" w:rsidRPr="00F748DF">
              <w:rPr>
                <w:rStyle w:val="Hyperlink"/>
                <w:noProof/>
              </w:rPr>
              <w:t>5</w:t>
            </w:r>
            <w:r w:rsidR="00F722DE">
              <w:rPr>
                <w:rFonts w:asciiTheme="minorHAnsi" w:eastAsiaTheme="minorEastAsia" w:hAnsiTheme="minorHAnsi"/>
                <w:b w:val="0"/>
                <w:caps w:val="0"/>
                <w:noProof/>
                <w:color w:val="auto"/>
                <w:kern w:val="2"/>
                <w:sz w:val="24"/>
                <w:szCs w:val="24"/>
                <w:lang w:val="en-SI" w:eastAsia="en-SI"/>
                <w14:ligatures w14:val="standardContextual"/>
              </w:rPr>
              <w:tab/>
            </w:r>
            <w:r w:rsidR="00F722DE" w:rsidRPr="00F748DF">
              <w:rPr>
                <w:rStyle w:val="Hyperlink"/>
                <w:noProof/>
              </w:rPr>
              <w:t>OPIS TEHNOLOŠKIH PARAMETROV ZA NOVE SLOVENSKE IN TUJE SORTE HMelja</w:t>
            </w:r>
            <w:r w:rsidR="00F722DE">
              <w:rPr>
                <w:noProof/>
                <w:webHidden/>
              </w:rPr>
              <w:tab/>
            </w:r>
            <w:r w:rsidR="00F722DE">
              <w:rPr>
                <w:noProof/>
                <w:webHidden/>
              </w:rPr>
              <w:fldChar w:fldCharType="begin"/>
            </w:r>
            <w:r w:rsidR="00F722DE">
              <w:rPr>
                <w:noProof/>
                <w:webHidden/>
              </w:rPr>
              <w:instrText xml:space="preserve"> PAGEREF _Toc205290246 \h </w:instrText>
            </w:r>
            <w:r w:rsidR="00F722DE">
              <w:rPr>
                <w:noProof/>
                <w:webHidden/>
              </w:rPr>
            </w:r>
            <w:r w:rsidR="00F722DE">
              <w:rPr>
                <w:noProof/>
                <w:webHidden/>
              </w:rPr>
              <w:fldChar w:fldCharType="separate"/>
            </w:r>
            <w:r w:rsidR="007876EB">
              <w:rPr>
                <w:noProof/>
                <w:webHidden/>
              </w:rPr>
              <w:t>12</w:t>
            </w:r>
            <w:r w:rsidR="00F722DE">
              <w:rPr>
                <w:noProof/>
                <w:webHidden/>
              </w:rPr>
              <w:fldChar w:fldCharType="end"/>
            </w:r>
          </w:hyperlink>
        </w:p>
        <w:p w14:paraId="202D2C06" w14:textId="5205DAD3" w:rsidR="00F722DE" w:rsidRDefault="00000000">
          <w:pPr>
            <w:pStyle w:val="TOC2"/>
            <w:rPr>
              <w:rFonts w:asciiTheme="minorHAnsi" w:eastAsiaTheme="minorEastAsia" w:hAnsiTheme="minorHAnsi"/>
              <w:b w:val="0"/>
              <w:noProof/>
              <w:color w:val="auto"/>
              <w:kern w:val="2"/>
              <w:sz w:val="24"/>
              <w:szCs w:val="24"/>
              <w:lang w:val="en-SI" w:eastAsia="en-SI"/>
              <w14:ligatures w14:val="standardContextual"/>
            </w:rPr>
          </w:pPr>
          <w:hyperlink w:anchor="_Toc205290247" w:history="1">
            <w:r w:rsidR="00F722DE" w:rsidRPr="00F748DF">
              <w:rPr>
                <w:rStyle w:val="Hyperlink"/>
                <w:noProof/>
              </w:rPr>
              <w:t>5.1</w:t>
            </w:r>
            <w:r w:rsidR="00F722DE">
              <w:rPr>
                <w:rFonts w:asciiTheme="minorHAnsi" w:eastAsiaTheme="minorEastAsia" w:hAnsiTheme="minorHAnsi"/>
                <w:b w:val="0"/>
                <w:noProof/>
                <w:color w:val="auto"/>
                <w:kern w:val="2"/>
                <w:sz w:val="24"/>
                <w:szCs w:val="24"/>
                <w:lang w:val="en-SI" w:eastAsia="en-SI"/>
                <w14:ligatures w14:val="standardContextual"/>
              </w:rPr>
              <w:tab/>
            </w:r>
            <w:r w:rsidR="00F722DE" w:rsidRPr="00F748DF">
              <w:rPr>
                <w:rStyle w:val="Hyperlink"/>
                <w:noProof/>
              </w:rPr>
              <w:t>Ugotavljanje morebitnega pojava fiziopatij pri novih sortah in iskanje njihovega vzroka</w:t>
            </w:r>
            <w:r w:rsidR="00F722DE">
              <w:rPr>
                <w:noProof/>
                <w:webHidden/>
              </w:rPr>
              <w:tab/>
            </w:r>
            <w:r w:rsidR="00F722DE">
              <w:rPr>
                <w:noProof/>
                <w:webHidden/>
              </w:rPr>
              <w:fldChar w:fldCharType="begin"/>
            </w:r>
            <w:r w:rsidR="00F722DE">
              <w:rPr>
                <w:noProof/>
                <w:webHidden/>
              </w:rPr>
              <w:instrText xml:space="preserve"> PAGEREF _Toc205290247 \h </w:instrText>
            </w:r>
            <w:r w:rsidR="00F722DE">
              <w:rPr>
                <w:noProof/>
                <w:webHidden/>
              </w:rPr>
            </w:r>
            <w:r w:rsidR="00F722DE">
              <w:rPr>
                <w:noProof/>
                <w:webHidden/>
              </w:rPr>
              <w:fldChar w:fldCharType="separate"/>
            </w:r>
            <w:r w:rsidR="007876EB">
              <w:rPr>
                <w:noProof/>
                <w:webHidden/>
              </w:rPr>
              <w:t>12</w:t>
            </w:r>
            <w:r w:rsidR="00F722DE">
              <w:rPr>
                <w:noProof/>
                <w:webHidden/>
              </w:rPr>
              <w:fldChar w:fldCharType="end"/>
            </w:r>
          </w:hyperlink>
        </w:p>
        <w:p w14:paraId="7FFEB2F3" w14:textId="75815456" w:rsidR="00F722DE" w:rsidRDefault="00000000">
          <w:pPr>
            <w:pStyle w:val="TOC2"/>
            <w:rPr>
              <w:rFonts w:asciiTheme="minorHAnsi" w:eastAsiaTheme="minorEastAsia" w:hAnsiTheme="minorHAnsi"/>
              <w:b w:val="0"/>
              <w:noProof/>
              <w:color w:val="auto"/>
              <w:kern w:val="2"/>
              <w:sz w:val="24"/>
              <w:szCs w:val="24"/>
              <w:lang w:val="en-SI" w:eastAsia="en-SI"/>
              <w14:ligatures w14:val="standardContextual"/>
            </w:rPr>
          </w:pPr>
          <w:hyperlink w:anchor="_Toc205290248" w:history="1">
            <w:r w:rsidR="00F722DE" w:rsidRPr="00F748DF">
              <w:rPr>
                <w:rStyle w:val="Hyperlink"/>
                <w:noProof/>
              </w:rPr>
              <w:t>5.2</w:t>
            </w:r>
            <w:r w:rsidR="00F722DE">
              <w:rPr>
                <w:rFonts w:asciiTheme="minorHAnsi" w:eastAsiaTheme="minorEastAsia" w:hAnsiTheme="minorHAnsi"/>
                <w:b w:val="0"/>
                <w:noProof/>
                <w:color w:val="auto"/>
                <w:kern w:val="2"/>
                <w:sz w:val="24"/>
                <w:szCs w:val="24"/>
                <w:lang w:val="en-SI" w:eastAsia="en-SI"/>
                <w14:ligatures w14:val="standardContextual"/>
              </w:rPr>
              <w:tab/>
            </w:r>
            <w:r w:rsidR="00F722DE" w:rsidRPr="00F748DF">
              <w:rPr>
                <w:rStyle w:val="Hyperlink"/>
                <w:noProof/>
              </w:rPr>
              <w:t>Določevanje ustreznih rastnih razmer v naših pridelovalnih območjih za zanimive tuje sorte</w:t>
            </w:r>
            <w:r w:rsidR="00F722DE">
              <w:rPr>
                <w:noProof/>
                <w:webHidden/>
              </w:rPr>
              <w:tab/>
            </w:r>
            <w:r w:rsidR="00F722DE">
              <w:rPr>
                <w:noProof/>
                <w:webHidden/>
              </w:rPr>
              <w:fldChar w:fldCharType="begin"/>
            </w:r>
            <w:r w:rsidR="00F722DE">
              <w:rPr>
                <w:noProof/>
                <w:webHidden/>
              </w:rPr>
              <w:instrText xml:space="preserve"> PAGEREF _Toc205290248 \h </w:instrText>
            </w:r>
            <w:r w:rsidR="00F722DE">
              <w:rPr>
                <w:noProof/>
                <w:webHidden/>
              </w:rPr>
            </w:r>
            <w:r w:rsidR="00F722DE">
              <w:rPr>
                <w:noProof/>
                <w:webHidden/>
              </w:rPr>
              <w:fldChar w:fldCharType="separate"/>
            </w:r>
            <w:r w:rsidR="007876EB">
              <w:rPr>
                <w:noProof/>
                <w:webHidden/>
              </w:rPr>
              <w:t>15</w:t>
            </w:r>
            <w:r w:rsidR="00F722DE">
              <w:rPr>
                <w:noProof/>
                <w:webHidden/>
              </w:rPr>
              <w:fldChar w:fldCharType="end"/>
            </w:r>
          </w:hyperlink>
        </w:p>
        <w:p w14:paraId="69240D22" w14:textId="31D5340C" w:rsidR="00F722DE" w:rsidRDefault="00000000">
          <w:pPr>
            <w:pStyle w:val="TOC1"/>
            <w:rPr>
              <w:rFonts w:asciiTheme="minorHAnsi" w:eastAsiaTheme="minorEastAsia" w:hAnsiTheme="minorHAnsi"/>
              <w:b w:val="0"/>
              <w:caps w:val="0"/>
              <w:noProof/>
              <w:color w:val="auto"/>
              <w:kern w:val="2"/>
              <w:sz w:val="24"/>
              <w:szCs w:val="24"/>
              <w:lang w:val="en-SI" w:eastAsia="en-SI"/>
              <w14:ligatures w14:val="standardContextual"/>
            </w:rPr>
          </w:pPr>
          <w:hyperlink w:anchor="_Toc205290249" w:history="1">
            <w:r w:rsidR="00F722DE" w:rsidRPr="00F748DF">
              <w:rPr>
                <w:rStyle w:val="Hyperlink"/>
                <w:noProof/>
              </w:rPr>
              <w:t>6</w:t>
            </w:r>
            <w:r w:rsidR="00F722DE">
              <w:rPr>
                <w:rFonts w:asciiTheme="minorHAnsi" w:eastAsiaTheme="minorEastAsia" w:hAnsiTheme="minorHAnsi"/>
                <w:b w:val="0"/>
                <w:caps w:val="0"/>
                <w:noProof/>
                <w:color w:val="auto"/>
                <w:kern w:val="2"/>
                <w:sz w:val="24"/>
                <w:szCs w:val="24"/>
                <w:lang w:val="en-SI" w:eastAsia="en-SI"/>
                <w14:ligatures w14:val="standardContextual"/>
              </w:rPr>
              <w:tab/>
            </w:r>
            <w:r w:rsidR="00F722DE" w:rsidRPr="00F748DF">
              <w:rPr>
                <w:rStyle w:val="Hyperlink"/>
                <w:noProof/>
              </w:rPr>
              <w:t>PRIPRAVA IN IZDAJA INFORMACIJ TER NAVODIL ZA PRIDELOVALCE, SODELOVANJE IN ORGANIZACIJA POSVETOV</w:t>
            </w:r>
            <w:r w:rsidR="00F722DE">
              <w:rPr>
                <w:noProof/>
                <w:webHidden/>
              </w:rPr>
              <w:tab/>
            </w:r>
            <w:r w:rsidR="00F722DE">
              <w:rPr>
                <w:noProof/>
                <w:webHidden/>
              </w:rPr>
              <w:fldChar w:fldCharType="begin"/>
            </w:r>
            <w:r w:rsidR="00F722DE">
              <w:rPr>
                <w:noProof/>
                <w:webHidden/>
              </w:rPr>
              <w:instrText xml:space="preserve"> PAGEREF _Toc205290249 \h </w:instrText>
            </w:r>
            <w:r w:rsidR="00F722DE">
              <w:rPr>
                <w:noProof/>
                <w:webHidden/>
              </w:rPr>
            </w:r>
            <w:r w:rsidR="00F722DE">
              <w:rPr>
                <w:noProof/>
                <w:webHidden/>
              </w:rPr>
              <w:fldChar w:fldCharType="separate"/>
            </w:r>
            <w:r w:rsidR="007876EB">
              <w:rPr>
                <w:noProof/>
                <w:webHidden/>
              </w:rPr>
              <w:t>18</w:t>
            </w:r>
            <w:r w:rsidR="00F722DE">
              <w:rPr>
                <w:noProof/>
                <w:webHidden/>
              </w:rPr>
              <w:fldChar w:fldCharType="end"/>
            </w:r>
          </w:hyperlink>
        </w:p>
        <w:p w14:paraId="2718D11B" w14:textId="6BE68576" w:rsidR="00F722DE" w:rsidRDefault="00000000">
          <w:pPr>
            <w:pStyle w:val="TOC1"/>
            <w:rPr>
              <w:rFonts w:asciiTheme="minorHAnsi" w:eastAsiaTheme="minorEastAsia" w:hAnsiTheme="minorHAnsi"/>
              <w:b w:val="0"/>
              <w:caps w:val="0"/>
              <w:noProof/>
              <w:color w:val="auto"/>
              <w:kern w:val="2"/>
              <w:sz w:val="24"/>
              <w:szCs w:val="24"/>
              <w:lang w:val="en-SI" w:eastAsia="en-SI"/>
              <w14:ligatures w14:val="standardContextual"/>
            </w:rPr>
          </w:pPr>
          <w:hyperlink w:anchor="_Toc205290250" w:history="1">
            <w:r w:rsidR="00F722DE" w:rsidRPr="00F748DF">
              <w:rPr>
                <w:rStyle w:val="Hyperlink"/>
                <w:noProof/>
              </w:rPr>
              <w:t>7</w:t>
            </w:r>
            <w:r w:rsidR="00F722DE">
              <w:rPr>
                <w:rFonts w:asciiTheme="minorHAnsi" w:eastAsiaTheme="minorEastAsia" w:hAnsiTheme="minorHAnsi"/>
                <w:b w:val="0"/>
                <w:caps w:val="0"/>
                <w:noProof/>
                <w:color w:val="auto"/>
                <w:kern w:val="2"/>
                <w:sz w:val="24"/>
                <w:szCs w:val="24"/>
                <w:lang w:val="en-SI" w:eastAsia="en-SI"/>
                <w14:ligatures w14:val="standardContextual"/>
              </w:rPr>
              <w:tab/>
            </w:r>
            <w:r w:rsidR="00F722DE" w:rsidRPr="00F748DF">
              <w:rPr>
                <w:rStyle w:val="Hyperlink"/>
                <w:noProof/>
              </w:rPr>
              <w:t>SODELOVANJE S STROKOVNIMI INSTITUCIJAMI DOMA IN V TUJINI IN NAČIN OBJAVE REZULTATOV</w:t>
            </w:r>
            <w:r w:rsidR="00F722DE">
              <w:rPr>
                <w:noProof/>
                <w:webHidden/>
              </w:rPr>
              <w:tab/>
            </w:r>
            <w:r w:rsidR="00F722DE">
              <w:rPr>
                <w:noProof/>
                <w:webHidden/>
              </w:rPr>
              <w:fldChar w:fldCharType="begin"/>
            </w:r>
            <w:r w:rsidR="00F722DE">
              <w:rPr>
                <w:noProof/>
                <w:webHidden/>
              </w:rPr>
              <w:instrText xml:space="preserve"> PAGEREF _Toc205290250 \h </w:instrText>
            </w:r>
            <w:r w:rsidR="00F722DE">
              <w:rPr>
                <w:noProof/>
                <w:webHidden/>
              </w:rPr>
            </w:r>
            <w:r w:rsidR="00F722DE">
              <w:rPr>
                <w:noProof/>
                <w:webHidden/>
              </w:rPr>
              <w:fldChar w:fldCharType="separate"/>
            </w:r>
            <w:r w:rsidR="007876EB">
              <w:rPr>
                <w:noProof/>
                <w:webHidden/>
              </w:rPr>
              <w:t>19</w:t>
            </w:r>
            <w:r w:rsidR="00F722DE">
              <w:rPr>
                <w:noProof/>
                <w:webHidden/>
              </w:rPr>
              <w:fldChar w:fldCharType="end"/>
            </w:r>
          </w:hyperlink>
        </w:p>
        <w:p w14:paraId="35D92C03" w14:textId="7E1AC708" w:rsidR="00747DBD" w:rsidRDefault="00747DBD" w:rsidP="00747DBD">
          <w:r w:rsidRPr="00747DBD">
            <w:fldChar w:fldCharType="end"/>
          </w:r>
        </w:p>
      </w:sdtContent>
    </w:sdt>
    <w:p w14:paraId="18DD80CC" w14:textId="2BA61654" w:rsidR="009268A3" w:rsidRPr="009268A3" w:rsidRDefault="009268A3" w:rsidP="00263E4B">
      <w:pPr>
        <w:pStyle w:val="IHPSNaslovKazalo"/>
      </w:pPr>
      <w:r w:rsidRPr="009268A3">
        <w:t>K</w:t>
      </w:r>
      <w:r>
        <w:t>azalo slik</w:t>
      </w:r>
    </w:p>
    <w:p w14:paraId="29D0C3B9" w14:textId="5240915E" w:rsidR="00F722DE" w:rsidRDefault="009268A3">
      <w:pPr>
        <w:pStyle w:val="TableofFigures"/>
        <w:tabs>
          <w:tab w:val="right" w:leader="dot" w:pos="9628"/>
        </w:tabs>
        <w:rPr>
          <w:rFonts w:asciiTheme="minorHAnsi" w:eastAsiaTheme="minorEastAsia" w:hAnsiTheme="minorHAnsi"/>
          <w:noProof/>
          <w:color w:val="auto"/>
          <w:kern w:val="2"/>
          <w:sz w:val="24"/>
          <w:szCs w:val="24"/>
          <w:lang w:val="en-SI" w:eastAsia="en-SI"/>
          <w14:ligatures w14:val="standardContextual"/>
        </w:rPr>
      </w:pPr>
      <w:r w:rsidRPr="009268A3">
        <w:fldChar w:fldCharType="begin"/>
      </w:r>
      <w:r w:rsidRPr="009268A3">
        <w:instrText xml:space="preserve"> TOC \h \z \c "Slika" </w:instrText>
      </w:r>
      <w:r w:rsidRPr="009268A3">
        <w:fldChar w:fldCharType="separate"/>
      </w:r>
      <w:hyperlink w:anchor="_Toc205290251" w:history="1">
        <w:r w:rsidR="00F722DE" w:rsidRPr="00D73776">
          <w:rPr>
            <w:rStyle w:val="Hyperlink"/>
            <w:noProof/>
          </w:rPr>
          <w:t>Slika 1: Prvoletne rastline sorte 109B27</w:t>
        </w:r>
        <w:r w:rsidR="00F722DE">
          <w:rPr>
            <w:noProof/>
            <w:webHidden/>
          </w:rPr>
          <w:tab/>
        </w:r>
        <w:r w:rsidR="00F722DE">
          <w:rPr>
            <w:noProof/>
            <w:webHidden/>
          </w:rPr>
          <w:fldChar w:fldCharType="begin"/>
        </w:r>
        <w:r w:rsidR="00F722DE">
          <w:rPr>
            <w:noProof/>
            <w:webHidden/>
          </w:rPr>
          <w:instrText xml:space="preserve"> PAGEREF _Toc205290251 \h </w:instrText>
        </w:r>
        <w:r w:rsidR="00F722DE">
          <w:rPr>
            <w:noProof/>
            <w:webHidden/>
          </w:rPr>
        </w:r>
        <w:r w:rsidR="00F722DE">
          <w:rPr>
            <w:noProof/>
            <w:webHidden/>
          </w:rPr>
          <w:fldChar w:fldCharType="separate"/>
        </w:r>
        <w:r w:rsidR="007876EB">
          <w:rPr>
            <w:noProof/>
            <w:webHidden/>
          </w:rPr>
          <w:t>5</w:t>
        </w:r>
        <w:r w:rsidR="00F722DE">
          <w:rPr>
            <w:noProof/>
            <w:webHidden/>
          </w:rPr>
          <w:fldChar w:fldCharType="end"/>
        </w:r>
      </w:hyperlink>
    </w:p>
    <w:p w14:paraId="48F1579D" w14:textId="6495CC2A" w:rsidR="00F722DE" w:rsidRDefault="00000000">
      <w:pPr>
        <w:pStyle w:val="TableofFigures"/>
        <w:tabs>
          <w:tab w:val="right" w:leader="dot" w:pos="9628"/>
        </w:tabs>
        <w:rPr>
          <w:rFonts w:asciiTheme="minorHAnsi" w:eastAsiaTheme="minorEastAsia" w:hAnsiTheme="minorHAnsi"/>
          <w:noProof/>
          <w:color w:val="auto"/>
          <w:kern w:val="2"/>
          <w:sz w:val="24"/>
          <w:szCs w:val="24"/>
          <w:lang w:val="en-SI" w:eastAsia="en-SI"/>
          <w14:ligatures w14:val="standardContextual"/>
        </w:rPr>
      </w:pPr>
      <w:hyperlink w:anchor="_Toc205290252" w:history="1">
        <w:r w:rsidR="00F722DE" w:rsidRPr="00D73776">
          <w:rPr>
            <w:rStyle w:val="Hyperlink"/>
            <w:noProof/>
          </w:rPr>
          <w:t>Slika 2: Prvoletni nasad v avgustu 2022</w:t>
        </w:r>
        <w:r w:rsidR="00F722DE">
          <w:rPr>
            <w:noProof/>
            <w:webHidden/>
          </w:rPr>
          <w:tab/>
        </w:r>
        <w:r w:rsidR="00F722DE">
          <w:rPr>
            <w:noProof/>
            <w:webHidden/>
          </w:rPr>
          <w:fldChar w:fldCharType="begin"/>
        </w:r>
        <w:r w:rsidR="00F722DE">
          <w:rPr>
            <w:noProof/>
            <w:webHidden/>
          </w:rPr>
          <w:instrText xml:space="preserve"> PAGEREF _Toc205290252 \h </w:instrText>
        </w:r>
        <w:r w:rsidR="00F722DE">
          <w:rPr>
            <w:noProof/>
            <w:webHidden/>
          </w:rPr>
        </w:r>
        <w:r w:rsidR="00F722DE">
          <w:rPr>
            <w:noProof/>
            <w:webHidden/>
          </w:rPr>
          <w:fldChar w:fldCharType="separate"/>
        </w:r>
        <w:r w:rsidR="007876EB">
          <w:rPr>
            <w:noProof/>
            <w:webHidden/>
          </w:rPr>
          <w:t>5</w:t>
        </w:r>
        <w:r w:rsidR="00F722DE">
          <w:rPr>
            <w:noProof/>
            <w:webHidden/>
          </w:rPr>
          <w:fldChar w:fldCharType="end"/>
        </w:r>
      </w:hyperlink>
    </w:p>
    <w:p w14:paraId="6DBAFFD8" w14:textId="0EF85F88" w:rsidR="00F722DE" w:rsidRDefault="00000000">
      <w:pPr>
        <w:pStyle w:val="TableofFigures"/>
        <w:tabs>
          <w:tab w:val="right" w:leader="dot" w:pos="9628"/>
        </w:tabs>
        <w:rPr>
          <w:rFonts w:asciiTheme="minorHAnsi" w:eastAsiaTheme="minorEastAsia" w:hAnsiTheme="minorHAnsi"/>
          <w:noProof/>
          <w:color w:val="auto"/>
          <w:kern w:val="2"/>
          <w:sz w:val="24"/>
          <w:szCs w:val="24"/>
          <w:lang w:val="en-SI" w:eastAsia="en-SI"/>
          <w14:ligatures w14:val="standardContextual"/>
        </w:rPr>
      </w:pPr>
      <w:hyperlink w:anchor="_Toc205290253" w:history="1">
        <w:r w:rsidR="00F722DE" w:rsidRPr="00D73776">
          <w:rPr>
            <w:rStyle w:val="Hyperlink"/>
            <w:noProof/>
          </w:rPr>
          <w:t>Slika 3: Skica poskusa rezi</w:t>
        </w:r>
        <w:r w:rsidR="00F722DE">
          <w:rPr>
            <w:noProof/>
            <w:webHidden/>
          </w:rPr>
          <w:tab/>
        </w:r>
        <w:r w:rsidR="00F722DE">
          <w:rPr>
            <w:noProof/>
            <w:webHidden/>
          </w:rPr>
          <w:fldChar w:fldCharType="begin"/>
        </w:r>
        <w:r w:rsidR="00F722DE">
          <w:rPr>
            <w:noProof/>
            <w:webHidden/>
          </w:rPr>
          <w:instrText xml:space="preserve"> PAGEREF _Toc205290253 \h </w:instrText>
        </w:r>
        <w:r w:rsidR="00F722DE">
          <w:rPr>
            <w:noProof/>
            <w:webHidden/>
          </w:rPr>
        </w:r>
        <w:r w:rsidR="00F722DE">
          <w:rPr>
            <w:noProof/>
            <w:webHidden/>
          </w:rPr>
          <w:fldChar w:fldCharType="separate"/>
        </w:r>
        <w:r w:rsidR="007876EB">
          <w:rPr>
            <w:noProof/>
            <w:webHidden/>
          </w:rPr>
          <w:t>6</w:t>
        </w:r>
        <w:r w:rsidR="00F722DE">
          <w:rPr>
            <w:noProof/>
            <w:webHidden/>
          </w:rPr>
          <w:fldChar w:fldCharType="end"/>
        </w:r>
      </w:hyperlink>
    </w:p>
    <w:p w14:paraId="39F5EB31" w14:textId="604D7F64" w:rsidR="00F722DE" w:rsidRDefault="00000000">
      <w:pPr>
        <w:pStyle w:val="TableofFigures"/>
        <w:tabs>
          <w:tab w:val="right" w:leader="dot" w:pos="9628"/>
        </w:tabs>
        <w:rPr>
          <w:rFonts w:asciiTheme="minorHAnsi" w:eastAsiaTheme="minorEastAsia" w:hAnsiTheme="minorHAnsi"/>
          <w:noProof/>
          <w:color w:val="auto"/>
          <w:kern w:val="2"/>
          <w:sz w:val="24"/>
          <w:szCs w:val="24"/>
          <w:lang w:val="en-SI" w:eastAsia="en-SI"/>
          <w14:ligatures w14:val="standardContextual"/>
        </w:rPr>
      </w:pPr>
      <w:hyperlink w:anchor="_Toc205290254" w:history="1">
        <w:r w:rsidR="00F722DE" w:rsidRPr="00D73776">
          <w:rPr>
            <w:rStyle w:val="Hyperlink"/>
            <w:noProof/>
          </w:rPr>
          <w:t>Slika 4: Izveden prvi termin rezi (25. marec) v poskusu</w:t>
        </w:r>
        <w:r w:rsidR="00F722DE">
          <w:rPr>
            <w:noProof/>
            <w:webHidden/>
          </w:rPr>
          <w:tab/>
        </w:r>
        <w:r w:rsidR="00F722DE">
          <w:rPr>
            <w:noProof/>
            <w:webHidden/>
          </w:rPr>
          <w:fldChar w:fldCharType="begin"/>
        </w:r>
        <w:r w:rsidR="00F722DE">
          <w:rPr>
            <w:noProof/>
            <w:webHidden/>
          </w:rPr>
          <w:instrText xml:space="preserve"> PAGEREF _Toc205290254 \h </w:instrText>
        </w:r>
        <w:r w:rsidR="00F722DE">
          <w:rPr>
            <w:noProof/>
            <w:webHidden/>
          </w:rPr>
        </w:r>
        <w:r w:rsidR="00F722DE">
          <w:rPr>
            <w:noProof/>
            <w:webHidden/>
          </w:rPr>
          <w:fldChar w:fldCharType="separate"/>
        </w:r>
        <w:r w:rsidR="007876EB">
          <w:rPr>
            <w:noProof/>
            <w:webHidden/>
          </w:rPr>
          <w:t>7</w:t>
        </w:r>
        <w:r w:rsidR="00F722DE">
          <w:rPr>
            <w:noProof/>
            <w:webHidden/>
          </w:rPr>
          <w:fldChar w:fldCharType="end"/>
        </w:r>
      </w:hyperlink>
    </w:p>
    <w:p w14:paraId="2A4C9C08" w14:textId="2DA354DC" w:rsidR="00F722DE" w:rsidRDefault="00000000">
      <w:pPr>
        <w:pStyle w:val="TableofFigures"/>
        <w:tabs>
          <w:tab w:val="right" w:leader="dot" w:pos="9628"/>
        </w:tabs>
        <w:rPr>
          <w:rFonts w:asciiTheme="minorHAnsi" w:eastAsiaTheme="minorEastAsia" w:hAnsiTheme="minorHAnsi"/>
          <w:noProof/>
          <w:color w:val="auto"/>
          <w:kern w:val="2"/>
          <w:sz w:val="24"/>
          <w:szCs w:val="24"/>
          <w:lang w:val="en-SI" w:eastAsia="en-SI"/>
          <w14:ligatures w14:val="standardContextual"/>
        </w:rPr>
      </w:pPr>
      <w:hyperlink w:anchor="_Toc205290255" w:history="1">
        <w:r w:rsidR="00F722DE" w:rsidRPr="00D73776">
          <w:rPr>
            <w:rStyle w:val="Hyperlink"/>
            <w:noProof/>
          </w:rPr>
          <w:t>Slika 5: Poskus rezi; rastline Styrian Dragona po navijanju, 11. 5. 2022, v ospredju rez 25. 3.</w:t>
        </w:r>
        <w:r w:rsidR="00F722DE">
          <w:rPr>
            <w:noProof/>
            <w:webHidden/>
          </w:rPr>
          <w:tab/>
        </w:r>
        <w:r w:rsidR="00F722DE">
          <w:rPr>
            <w:noProof/>
            <w:webHidden/>
          </w:rPr>
          <w:fldChar w:fldCharType="begin"/>
        </w:r>
        <w:r w:rsidR="00F722DE">
          <w:rPr>
            <w:noProof/>
            <w:webHidden/>
          </w:rPr>
          <w:instrText xml:space="preserve"> PAGEREF _Toc205290255 \h </w:instrText>
        </w:r>
        <w:r w:rsidR="00F722DE">
          <w:rPr>
            <w:noProof/>
            <w:webHidden/>
          </w:rPr>
        </w:r>
        <w:r w:rsidR="00F722DE">
          <w:rPr>
            <w:noProof/>
            <w:webHidden/>
          </w:rPr>
          <w:fldChar w:fldCharType="separate"/>
        </w:r>
        <w:r w:rsidR="007876EB">
          <w:rPr>
            <w:noProof/>
            <w:webHidden/>
          </w:rPr>
          <w:t>7</w:t>
        </w:r>
        <w:r w:rsidR="00F722DE">
          <w:rPr>
            <w:noProof/>
            <w:webHidden/>
          </w:rPr>
          <w:fldChar w:fldCharType="end"/>
        </w:r>
      </w:hyperlink>
    </w:p>
    <w:p w14:paraId="580AA197" w14:textId="5B8688FF" w:rsidR="00F722DE" w:rsidRDefault="00000000">
      <w:pPr>
        <w:pStyle w:val="TableofFigures"/>
        <w:tabs>
          <w:tab w:val="right" w:leader="dot" w:pos="9628"/>
        </w:tabs>
        <w:rPr>
          <w:rFonts w:asciiTheme="minorHAnsi" w:eastAsiaTheme="minorEastAsia" w:hAnsiTheme="minorHAnsi"/>
          <w:noProof/>
          <w:color w:val="auto"/>
          <w:kern w:val="2"/>
          <w:sz w:val="24"/>
          <w:szCs w:val="24"/>
          <w:lang w:val="en-SI" w:eastAsia="en-SI"/>
          <w14:ligatures w14:val="standardContextual"/>
        </w:rPr>
      </w:pPr>
      <w:hyperlink w:anchor="_Toc205290256" w:history="1">
        <w:r w:rsidR="00F722DE" w:rsidRPr="00D73776">
          <w:rPr>
            <w:rStyle w:val="Hyperlink"/>
            <w:noProof/>
          </w:rPr>
          <w:t>Slika 6: Rastline Styrian Dragona rez 25. 3. v fenofazi cvetenja</w:t>
        </w:r>
        <w:r w:rsidR="00F722DE">
          <w:rPr>
            <w:noProof/>
            <w:webHidden/>
          </w:rPr>
          <w:tab/>
        </w:r>
        <w:r w:rsidR="00F722DE">
          <w:rPr>
            <w:noProof/>
            <w:webHidden/>
          </w:rPr>
          <w:fldChar w:fldCharType="begin"/>
        </w:r>
        <w:r w:rsidR="00F722DE">
          <w:rPr>
            <w:noProof/>
            <w:webHidden/>
          </w:rPr>
          <w:instrText xml:space="preserve"> PAGEREF _Toc205290256 \h </w:instrText>
        </w:r>
        <w:r w:rsidR="00F722DE">
          <w:rPr>
            <w:noProof/>
            <w:webHidden/>
          </w:rPr>
        </w:r>
        <w:r w:rsidR="00F722DE">
          <w:rPr>
            <w:noProof/>
            <w:webHidden/>
          </w:rPr>
          <w:fldChar w:fldCharType="separate"/>
        </w:r>
        <w:r w:rsidR="007876EB">
          <w:rPr>
            <w:noProof/>
            <w:webHidden/>
          </w:rPr>
          <w:t>7</w:t>
        </w:r>
        <w:r w:rsidR="00F722DE">
          <w:rPr>
            <w:noProof/>
            <w:webHidden/>
          </w:rPr>
          <w:fldChar w:fldCharType="end"/>
        </w:r>
      </w:hyperlink>
    </w:p>
    <w:p w14:paraId="2AE61106" w14:textId="3ADD91EC" w:rsidR="00F722DE" w:rsidRDefault="00000000">
      <w:pPr>
        <w:pStyle w:val="TableofFigures"/>
        <w:tabs>
          <w:tab w:val="right" w:leader="dot" w:pos="9628"/>
        </w:tabs>
        <w:rPr>
          <w:rFonts w:asciiTheme="minorHAnsi" w:eastAsiaTheme="minorEastAsia" w:hAnsiTheme="minorHAnsi"/>
          <w:noProof/>
          <w:color w:val="auto"/>
          <w:kern w:val="2"/>
          <w:sz w:val="24"/>
          <w:szCs w:val="24"/>
          <w:lang w:val="en-SI" w:eastAsia="en-SI"/>
          <w14:ligatures w14:val="standardContextual"/>
        </w:rPr>
      </w:pPr>
      <w:hyperlink w:anchor="_Toc205290257" w:history="1">
        <w:r w:rsidR="00F722DE" w:rsidRPr="00D73776">
          <w:rPr>
            <w:rStyle w:val="Hyperlink"/>
            <w:noProof/>
          </w:rPr>
          <w:t>Slika 7: Poskus rezi na sorti Styrian Dragon dne 7. 7. 2022; rastline v ospredju rezane 5. 4.</w:t>
        </w:r>
        <w:r w:rsidR="00F722DE">
          <w:rPr>
            <w:noProof/>
            <w:webHidden/>
          </w:rPr>
          <w:tab/>
        </w:r>
        <w:r w:rsidR="00F722DE">
          <w:rPr>
            <w:noProof/>
            <w:webHidden/>
          </w:rPr>
          <w:fldChar w:fldCharType="begin"/>
        </w:r>
        <w:r w:rsidR="00F722DE">
          <w:rPr>
            <w:noProof/>
            <w:webHidden/>
          </w:rPr>
          <w:instrText xml:space="preserve"> PAGEREF _Toc205290257 \h </w:instrText>
        </w:r>
        <w:r w:rsidR="00F722DE">
          <w:rPr>
            <w:noProof/>
            <w:webHidden/>
          </w:rPr>
        </w:r>
        <w:r w:rsidR="00F722DE">
          <w:rPr>
            <w:noProof/>
            <w:webHidden/>
          </w:rPr>
          <w:fldChar w:fldCharType="separate"/>
        </w:r>
        <w:r w:rsidR="007876EB">
          <w:rPr>
            <w:noProof/>
            <w:webHidden/>
          </w:rPr>
          <w:t>8</w:t>
        </w:r>
        <w:r w:rsidR="00F722DE">
          <w:rPr>
            <w:noProof/>
            <w:webHidden/>
          </w:rPr>
          <w:fldChar w:fldCharType="end"/>
        </w:r>
      </w:hyperlink>
    </w:p>
    <w:p w14:paraId="5727CD9F" w14:textId="1B149846" w:rsidR="00F722DE" w:rsidRDefault="00000000">
      <w:pPr>
        <w:pStyle w:val="TableofFigures"/>
        <w:tabs>
          <w:tab w:val="right" w:leader="dot" w:pos="9628"/>
        </w:tabs>
        <w:rPr>
          <w:rFonts w:asciiTheme="minorHAnsi" w:eastAsiaTheme="minorEastAsia" w:hAnsiTheme="minorHAnsi"/>
          <w:noProof/>
          <w:color w:val="auto"/>
          <w:kern w:val="2"/>
          <w:sz w:val="24"/>
          <w:szCs w:val="24"/>
          <w:lang w:val="en-SI" w:eastAsia="en-SI"/>
          <w14:ligatures w14:val="standardContextual"/>
        </w:rPr>
      </w:pPr>
      <w:hyperlink w:anchor="_Toc205290258" w:history="1">
        <w:r w:rsidR="00F722DE" w:rsidRPr="00D73776">
          <w:rPr>
            <w:rStyle w:val="Hyperlink"/>
            <w:noProof/>
          </w:rPr>
          <w:t>Slika 8: Rastline sorte Styrian Dragona rez 5.4. detail – fenofaza cvetenja</w:t>
        </w:r>
        <w:r w:rsidR="00F722DE">
          <w:rPr>
            <w:noProof/>
            <w:webHidden/>
          </w:rPr>
          <w:tab/>
        </w:r>
        <w:r w:rsidR="00F722DE">
          <w:rPr>
            <w:noProof/>
            <w:webHidden/>
          </w:rPr>
          <w:fldChar w:fldCharType="begin"/>
        </w:r>
        <w:r w:rsidR="00F722DE">
          <w:rPr>
            <w:noProof/>
            <w:webHidden/>
          </w:rPr>
          <w:instrText xml:space="preserve"> PAGEREF _Toc205290258 \h </w:instrText>
        </w:r>
        <w:r w:rsidR="00F722DE">
          <w:rPr>
            <w:noProof/>
            <w:webHidden/>
          </w:rPr>
        </w:r>
        <w:r w:rsidR="00F722DE">
          <w:rPr>
            <w:noProof/>
            <w:webHidden/>
          </w:rPr>
          <w:fldChar w:fldCharType="separate"/>
        </w:r>
        <w:r w:rsidR="007876EB">
          <w:rPr>
            <w:noProof/>
            <w:webHidden/>
          </w:rPr>
          <w:t>8</w:t>
        </w:r>
        <w:r w:rsidR="00F722DE">
          <w:rPr>
            <w:noProof/>
            <w:webHidden/>
          </w:rPr>
          <w:fldChar w:fldCharType="end"/>
        </w:r>
      </w:hyperlink>
    </w:p>
    <w:p w14:paraId="2D0840AD" w14:textId="425BE6BF" w:rsidR="00F722DE" w:rsidRDefault="00000000">
      <w:pPr>
        <w:pStyle w:val="TableofFigures"/>
        <w:tabs>
          <w:tab w:val="right" w:leader="dot" w:pos="9628"/>
        </w:tabs>
        <w:rPr>
          <w:rFonts w:asciiTheme="minorHAnsi" w:eastAsiaTheme="minorEastAsia" w:hAnsiTheme="minorHAnsi"/>
          <w:noProof/>
          <w:color w:val="auto"/>
          <w:kern w:val="2"/>
          <w:sz w:val="24"/>
          <w:szCs w:val="24"/>
          <w:lang w:val="en-SI" w:eastAsia="en-SI"/>
          <w14:ligatures w14:val="standardContextual"/>
        </w:rPr>
      </w:pPr>
      <w:hyperlink w:anchor="_Toc205290259" w:history="1">
        <w:r w:rsidR="00F722DE" w:rsidRPr="00D73776">
          <w:rPr>
            <w:rStyle w:val="Hyperlink"/>
            <w:noProof/>
          </w:rPr>
          <w:t>Slika 9: Sorta Styrian Cardinal</w:t>
        </w:r>
        <w:r w:rsidR="00F722DE">
          <w:rPr>
            <w:noProof/>
            <w:webHidden/>
          </w:rPr>
          <w:tab/>
        </w:r>
        <w:r w:rsidR="00F722DE">
          <w:rPr>
            <w:noProof/>
            <w:webHidden/>
          </w:rPr>
          <w:fldChar w:fldCharType="begin"/>
        </w:r>
        <w:r w:rsidR="00F722DE">
          <w:rPr>
            <w:noProof/>
            <w:webHidden/>
          </w:rPr>
          <w:instrText xml:space="preserve"> PAGEREF _Toc205290259 \h </w:instrText>
        </w:r>
        <w:r w:rsidR="00F722DE">
          <w:rPr>
            <w:noProof/>
            <w:webHidden/>
          </w:rPr>
        </w:r>
        <w:r w:rsidR="00F722DE">
          <w:rPr>
            <w:noProof/>
            <w:webHidden/>
          </w:rPr>
          <w:fldChar w:fldCharType="separate"/>
        </w:r>
        <w:r w:rsidR="007876EB">
          <w:rPr>
            <w:noProof/>
            <w:webHidden/>
          </w:rPr>
          <w:t>12</w:t>
        </w:r>
        <w:r w:rsidR="00F722DE">
          <w:rPr>
            <w:noProof/>
            <w:webHidden/>
          </w:rPr>
          <w:fldChar w:fldCharType="end"/>
        </w:r>
      </w:hyperlink>
    </w:p>
    <w:p w14:paraId="30A6069D" w14:textId="2FC148BB" w:rsidR="00F722DE" w:rsidRDefault="00000000">
      <w:pPr>
        <w:pStyle w:val="TableofFigures"/>
        <w:tabs>
          <w:tab w:val="right" w:leader="dot" w:pos="9628"/>
        </w:tabs>
        <w:rPr>
          <w:rFonts w:asciiTheme="minorHAnsi" w:eastAsiaTheme="minorEastAsia" w:hAnsiTheme="minorHAnsi"/>
          <w:noProof/>
          <w:color w:val="auto"/>
          <w:kern w:val="2"/>
          <w:sz w:val="24"/>
          <w:szCs w:val="24"/>
          <w:lang w:val="en-SI" w:eastAsia="en-SI"/>
          <w14:ligatures w14:val="standardContextual"/>
        </w:rPr>
      </w:pPr>
      <w:hyperlink w:anchor="_Toc205290260" w:history="1">
        <w:r w:rsidR="00F722DE" w:rsidRPr="00D73776">
          <w:rPr>
            <w:rStyle w:val="Hyperlink"/>
            <w:noProof/>
          </w:rPr>
          <w:t>Slika 10: Sorta Styrian Dragon</w:t>
        </w:r>
        <w:r w:rsidR="00F722DE">
          <w:rPr>
            <w:noProof/>
            <w:webHidden/>
          </w:rPr>
          <w:tab/>
        </w:r>
        <w:r w:rsidR="00F722DE">
          <w:rPr>
            <w:noProof/>
            <w:webHidden/>
          </w:rPr>
          <w:fldChar w:fldCharType="begin"/>
        </w:r>
        <w:r w:rsidR="00F722DE">
          <w:rPr>
            <w:noProof/>
            <w:webHidden/>
          </w:rPr>
          <w:instrText xml:space="preserve"> PAGEREF _Toc205290260 \h </w:instrText>
        </w:r>
        <w:r w:rsidR="00F722DE">
          <w:rPr>
            <w:noProof/>
            <w:webHidden/>
          </w:rPr>
        </w:r>
        <w:r w:rsidR="00F722DE">
          <w:rPr>
            <w:noProof/>
            <w:webHidden/>
          </w:rPr>
          <w:fldChar w:fldCharType="separate"/>
        </w:r>
        <w:r w:rsidR="007876EB">
          <w:rPr>
            <w:noProof/>
            <w:webHidden/>
          </w:rPr>
          <w:t>13</w:t>
        </w:r>
        <w:r w:rsidR="00F722DE">
          <w:rPr>
            <w:noProof/>
            <w:webHidden/>
          </w:rPr>
          <w:fldChar w:fldCharType="end"/>
        </w:r>
      </w:hyperlink>
    </w:p>
    <w:p w14:paraId="6C587FBC" w14:textId="71971927" w:rsidR="00F722DE" w:rsidRDefault="00000000">
      <w:pPr>
        <w:pStyle w:val="TableofFigures"/>
        <w:tabs>
          <w:tab w:val="right" w:leader="dot" w:pos="9628"/>
        </w:tabs>
        <w:rPr>
          <w:rFonts w:asciiTheme="minorHAnsi" w:eastAsiaTheme="minorEastAsia" w:hAnsiTheme="minorHAnsi"/>
          <w:noProof/>
          <w:color w:val="auto"/>
          <w:kern w:val="2"/>
          <w:sz w:val="24"/>
          <w:szCs w:val="24"/>
          <w:lang w:val="en-SI" w:eastAsia="en-SI"/>
          <w14:ligatures w14:val="standardContextual"/>
        </w:rPr>
      </w:pPr>
      <w:hyperlink w:anchor="_Toc205290261" w:history="1">
        <w:r w:rsidR="00F722DE" w:rsidRPr="00D73776">
          <w:rPr>
            <w:rStyle w:val="Hyperlink"/>
            <w:noProof/>
          </w:rPr>
          <w:t>Slika 11: Dr. Andreja Čerenak v nasadu sorte Styrian Kolibri</w:t>
        </w:r>
        <w:r w:rsidR="00F722DE">
          <w:rPr>
            <w:noProof/>
            <w:webHidden/>
          </w:rPr>
          <w:tab/>
        </w:r>
        <w:r w:rsidR="00F722DE">
          <w:rPr>
            <w:noProof/>
            <w:webHidden/>
          </w:rPr>
          <w:fldChar w:fldCharType="begin"/>
        </w:r>
        <w:r w:rsidR="00F722DE">
          <w:rPr>
            <w:noProof/>
            <w:webHidden/>
          </w:rPr>
          <w:instrText xml:space="preserve"> PAGEREF _Toc205290261 \h </w:instrText>
        </w:r>
        <w:r w:rsidR="00F722DE">
          <w:rPr>
            <w:noProof/>
            <w:webHidden/>
          </w:rPr>
        </w:r>
        <w:r w:rsidR="00F722DE">
          <w:rPr>
            <w:noProof/>
            <w:webHidden/>
          </w:rPr>
          <w:fldChar w:fldCharType="separate"/>
        </w:r>
        <w:r w:rsidR="007876EB">
          <w:rPr>
            <w:noProof/>
            <w:webHidden/>
          </w:rPr>
          <w:t>14</w:t>
        </w:r>
        <w:r w:rsidR="00F722DE">
          <w:rPr>
            <w:noProof/>
            <w:webHidden/>
          </w:rPr>
          <w:fldChar w:fldCharType="end"/>
        </w:r>
      </w:hyperlink>
    </w:p>
    <w:p w14:paraId="1A29532C" w14:textId="1F99F897" w:rsidR="00F722DE" w:rsidRDefault="00000000">
      <w:pPr>
        <w:pStyle w:val="TableofFigures"/>
        <w:tabs>
          <w:tab w:val="right" w:leader="dot" w:pos="9628"/>
        </w:tabs>
        <w:rPr>
          <w:rFonts w:asciiTheme="minorHAnsi" w:eastAsiaTheme="minorEastAsia" w:hAnsiTheme="minorHAnsi"/>
          <w:noProof/>
          <w:color w:val="auto"/>
          <w:kern w:val="2"/>
          <w:sz w:val="24"/>
          <w:szCs w:val="24"/>
          <w:lang w:val="en-SI" w:eastAsia="en-SI"/>
          <w14:ligatures w14:val="standardContextual"/>
        </w:rPr>
      </w:pPr>
      <w:hyperlink w:anchor="_Toc205290262" w:history="1">
        <w:r w:rsidR="00F722DE" w:rsidRPr="00D73776">
          <w:rPr>
            <w:rStyle w:val="Hyperlink"/>
            <w:noProof/>
          </w:rPr>
          <w:t>Slika 12: Sorta Akoya</w:t>
        </w:r>
        <w:r w:rsidR="00F722DE">
          <w:rPr>
            <w:noProof/>
            <w:webHidden/>
          </w:rPr>
          <w:tab/>
        </w:r>
        <w:r w:rsidR="00F722DE">
          <w:rPr>
            <w:noProof/>
            <w:webHidden/>
          </w:rPr>
          <w:fldChar w:fldCharType="begin"/>
        </w:r>
        <w:r w:rsidR="00F722DE">
          <w:rPr>
            <w:noProof/>
            <w:webHidden/>
          </w:rPr>
          <w:instrText xml:space="preserve"> PAGEREF _Toc205290262 \h </w:instrText>
        </w:r>
        <w:r w:rsidR="00F722DE">
          <w:rPr>
            <w:noProof/>
            <w:webHidden/>
          </w:rPr>
        </w:r>
        <w:r w:rsidR="00F722DE">
          <w:rPr>
            <w:noProof/>
            <w:webHidden/>
          </w:rPr>
          <w:fldChar w:fldCharType="separate"/>
        </w:r>
        <w:r w:rsidR="007876EB">
          <w:rPr>
            <w:noProof/>
            <w:webHidden/>
          </w:rPr>
          <w:t>15</w:t>
        </w:r>
        <w:r w:rsidR="00F722DE">
          <w:rPr>
            <w:noProof/>
            <w:webHidden/>
          </w:rPr>
          <w:fldChar w:fldCharType="end"/>
        </w:r>
      </w:hyperlink>
    </w:p>
    <w:p w14:paraId="3E688CD6" w14:textId="3CA1852D" w:rsidR="00F722DE" w:rsidRDefault="00000000">
      <w:pPr>
        <w:pStyle w:val="TableofFigures"/>
        <w:tabs>
          <w:tab w:val="right" w:leader="dot" w:pos="9628"/>
        </w:tabs>
        <w:rPr>
          <w:rFonts w:asciiTheme="minorHAnsi" w:eastAsiaTheme="minorEastAsia" w:hAnsiTheme="minorHAnsi"/>
          <w:noProof/>
          <w:color w:val="auto"/>
          <w:kern w:val="2"/>
          <w:sz w:val="24"/>
          <w:szCs w:val="24"/>
          <w:lang w:val="en-SI" w:eastAsia="en-SI"/>
          <w14:ligatures w14:val="standardContextual"/>
        </w:rPr>
      </w:pPr>
      <w:hyperlink w:anchor="_Toc205290263" w:history="1">
        <w:r w:rsidR="00F722DE" w:rsidRPr="00D73776">
          <w:rPr>
            <w:rStyle w:val="Hyperlink"/>
            <w:noProof/>
          </w:rPr>
          <w:t>Slika 13: Sorta Akoya na lokaciji Polskava</w:t>
        </w:r>
        <w:r w:rsidR="00F722DE">
          <w:rPr>
            <w:noProof/>
            <w:webHidden/>
          </w:rPr>
          <w:tab/>
        </w:r>
        <w:r w:rsidR="00F722DE">
          <w:rPr>
            <w:noProof/>
            <w:webHidden/>
          </w:rPr>
          <w:fldChar w:fldCharType="begin"/>
        </w:r>
        <w:r w:rsidR="00F722DE">
          <w:rPr>
            <w:noProof/>
            <w:webHidden/>
          </w:rPr>
          <w:instrText xml:space="preserve"> PAGEREF _Toc205290263 \h </w:instrText>
        </w:r>
        <w:r w:rsidR="00F722DE">
          <w:rPr>
            <w:noProof/>
            <w:webHidden/>
          </w:rPr>
        </w:r>
        <w:r w:rsidR="00F722DE">
          <w:rPr>
            <w:noProof/>
            <w:webHidden/>
          </w:rPr>
          <w:fldChar w:fldCharType="separate"/>
        </w:r>
        <w:r w:rsidR="007876EB">
          <w:rPr>
            <w:noProof/>
            <w:webHidden/>
          </w:rPr>
          <w:t>16</w:t>
        </w:r>
        <w:r w:rsidR="00F722DE">
          <w:rPr>
            <w:noProof/>
            <w:webHidden/>
          </w:rPr>
          <w:fldChar w:fldCharType="end"/>
        </w:r>
      </w:hyperlink>
    </w:p>
    <w:p w14:paraId="4BEFBD04" w14:textId="6E742BBA" w:rsidR="00F722DE" w:rsidRDefault="00000000">
      <w:pPr>
        <w:pStyle w:val="TableofFigures"/>
        <w:tabs>
          <w:tab w:val="right" w:leader="dot" w:pos="9628"/>
        </w:tabs>
        <w:rPr>
          <w:rFonts w:asciiTheme="minorHAnsi" w:eastAsiaTheme="minorEastAsia" w:hAnsiTheme="minorHAnsi"/>
          <w:noProof/>
          <w:color w:val="auto"/>
          <w:kern w:val="2"/>
          <w:sz w:val="24"/>
          <w:szCs w:val="24"/>
          <w:lang w:val="en-SI" w:eastAsia="en-SI"/>
          <w14:ligatures w14:val="standardContextual"/>
        </w:rPr>
      </w:pPr>
      <w:hyperlink w:anchor="_Toc205290264" w:history="1">
        <w:r w:rsidR="00F722DE" w:rsidRPr="00D73776">
          <w:rPr>
            <w:rStyle w:val="Hyperlink"/>
            <w:noProof/>
          </w:rPr>
          <w:t>Slika 14: Vzorčenje - sorta Akoya na lokaciji Polskava</w:t>
        </w:r>
        <w:r w:rsidR="00F722DE">
          <w:rPr>
            <w:noProof/>
            <w:webHidden/>
          </w:rPr>
          <w:tab/>
        </w:r>
        <w:r w:rsidR="00F722DE">
          <w:rPr>
            <w:noProof/>
            <w:webHidden/>
          </w:rPr>
          <w:fldChar w:fldCharType="begin"/>
        </w:r>
        <w:r w:rsidR="00F722DE">
          <w:rPr>
            <w:noProof/>
            <w:webHidden/>
          </w:rPr>
          <w:instrText xml:space="preserve"> PAGEREF _Toc205290264 \h </w:instrText>
        </w:r>
        <w:r w:rsidR="00F722DE">
          <w:rPr>
            <w:noProof/>
            <w:webHidden/>
          </w:rPr>
        </w:r>
        <w:r w:rsidR="00F722DE">
          <w:rPr>
            <w:noProof/>
            <w:webHidden/>
          </w:rPr>
          <w:fldChar w:fldCharType="separate"/>
        </w:r>
        <w:r w:rsidR="007876EB">
          <w:rPr>
            <w:noProof/>
            <w:webHidden/>
          </w:rPr>
          <w:t>17</w:t>
        </w:r>
        <w:r w:rsidR="00F722DE">
          <w:rPr>
            <w:noProof/>
            <w:webHidden/>
          </w:rPr>
          <w:fldChar w:fldCharType="end"/>
        </w:r>
      </w:hyperlink>
    </w:p>
    <w:p w14:paraId="47332309" w14:textId="1C0C83F0" w:rsidR="00F722DE" w:rsidRDefault="00000000">
      <w:pPr>
        <w:pStyle w:val="TableofFigures"/>
        <w:tabs>
          <w:tab w:val="right" w:leader="dot" w:pos="9628"/>
        </w:tabs>
        <w:rPr>
          <w:rFonts w:asciiTheme="minorHAnsi" w:eastAsiaTheme="minorEastAsia" w:hAnsiTheme="minorHAnsi"/>
          <w:noProof/>
          <w:color w:val="auto"/>
          <w:kern w:val="2"/>
          <w:sz w:val="24"/>
          <w:szCs w:val="24"/>
          <w:lang w:val="en-SI" w:eastAsia="en-SI"/>
          <w14:ligatures w14:val="standardContextual"/>
        </w:rPr>
      </w:pPr>
      <w:hyperlink w:anchor="_Toc205290265" w:history="1">
        <w:r w:rsidR="00F722DE" w:rsidRPr="00D73776">
          <w:rPr>
            <w:rStyle w:val="Hyperlink"/>
            <w:noProof/>
          </w:rPr>
          <w:t>Slika 15: Objava prispevka v časopisu Kmečki glas</w:t>
        </w:r>
        <w:r w:rsidR="00F722DE">
          <w:rPr>
            <w:noProof/>
            <w:webHidden/>
          </w:rPr>
          <w:tab/>
        </w:r>
        <w:r w:rsidR="00F722DE">
          <w:rPr>
            <w:noProof/>
            <w:webHidden/>
          </w:rPr>
          <w:fldChar w:fldCharType="begin"/>
        </w:r>
        <w:r w:rsidR="00F722DE">
          <w:rPr>
            <w:noProof/>
            <w:webHidden/>
          </w:rPr>
          <w:instrText xml:space="preserve"> PAGEREF _Toc205290265 \h </w:instrText>
        </w:r>
        <w:r w:rsidR="00F722DE">
          <w:rPr>
            <w:noProof/>
            <w:webHidden/>
          </w:rPr>
        </w:r>
        <w:r w:rsidR="00F722DE">
          <w:rPr>
            <w:noProof/>
            <w:webHidden/>
          </w:rPr>
          <w:fldChar w:fldCharType="separate"/>
        </w:r>
        <w:r w:rsidR="007876EB">
          <w:rPr>
            <w:noProof/>
            <w:webHidden/>
          </w:rPr>
          <w:t>19</w:t>
        </w:r>
        <w:r w:rsidR="00F722DE">
          <w:rPr>
            <w:noProof/>
            <w:webHidden/>
          </w:rPr>
          <w:fldChar w:fldCharType="end"/>
        </w:r>
      </w:hyperlink>
    </w:p>
    <w:p w14:paraId="01EA1CA2" w14:textId="0FD3EF48" w:rsidR="00747DBD" w:rsidRPr="00747DBD" w:rsidRDefault="009268A3" w:rsidP="00747DBD">
      <w:pPr>
        <w:pStyle w:val="IHPSNaslovKazalo"/>
      </w:pPr>
      <w:r w:rsidRPr="009268A3">
        <w:fldChar w:fldCharType="end"/>
      </w:r>
      <w:r w:rsidR="00747DBD" w:rsidRPr="00747DBD">
        <w:br w:type="page"/>
      </w:r>
    </w:p>
    <w:p w14:paraId="0D591313" w14:textId="77777777" w:rsidR="00747DBD" w:rsidRPr="00865399" w:rsidRDefault="00747DBD" w:rsidP="006F3E45">
      <w:pPr>
        <w:pStyle w:val="Heading1"/>
      </w:pPr>
      <w:bookmarkStart w:id="2" w:name="_Toc205290239"/>
      <w:r w:rsidRPr="00865399">
        <w:lastRenderedPageBreak/>
        <w:t>UVOD</w:t>
      </w:r>
      <w:bookmarkEnd w:id="2"/>
    </w:p>
    <w:p w14:paraId="2A25D350" w14:textId="30349E5A" w:rsidR="00C67E4C" w:rsidRPr="00C67E4C" w:rsidRDefault="00C67E4C" w:rsidP="00C67E4C">
      <w:bookmarkStart w:id="3" w:name="_Toc93391972"/>
      <w:r w:rsidRPr="00C67E4C">
        <w:t>V skladu z veljavno zakonodajo je vpis sorte hmelja na slovensko sortno listo pogoj, da se lahko sadilni material v Sloveniji prideluje in trži, razen v primeru izjemnih dovoljenj. V postopku vpisa sorte hmelja se pridobijo osnovni podatki o lastnostih določene sorte hmelja in o njeni uporabni vrednosti, kar pa nadgrajujemo s podatki iz strokovne naloge Introdukcija novih in tujih sort hmelja.</w:t>
      </w:r>
    </w:p>
    <w:p w14:paraId="1395828D" w14:textId="64688AC2" w:rsidR="00C67E4C" w:rsidRPr="00C67E4C" w:rsidRDefault="00C67E4C" w:rsidP="00C67E4C">
      <w:r w:rsidRPr="00C67E4C">
        <w:t>Hmelj je kmetijska rastlina, kjer je pridelava regijsko omejena, zato je v programu večji poudarek na preizkušanju odzivnosti novih in tujih sort hmelja na tehnologijo pridelovanja (čas rezi, napeljava poganjkov, gostota sajenja, ekološko pridelovanje, gnojenje, pojav bolezni in škodljivcev, …). Sorti prilagojena tehnologija pridelave je pri hmelju zelo pomembna, saj je trajnica in se morebitne napake v tehnologiji odražajo v zmanjšanju količine in kakovosti pridelka tudi v naslednjih letih.</w:t>
      </w:r>
    </w:p>
    <w:p w14:paraId="69BE18A9" w14:textId="77777777" w:rsidR="00C67E4C" w:rsidRPr="00C67E4C" w:rsidRDefault="00C67E4C" w:rsidP="00C67E4C">
      <w:r w:rsidRPr="00C67E4C">
        <w:t>Zakonske podlage:</w:t>
      </w:r>
    </w:p>
    <w:p w14:paraId="3CC50980" w14:textId="77777777" w:rsidR="00C67E4C" w:rsidRPr="00C67E4C" w:rsidRDefault="00C67E4C" w:rsidP="00C67E4C">
      <w:pPr>
        <w:pStyle w:val="IHPSSeznamNastevanje"/>
      </w:pPr>
      <w:r w:rsidRPr="00C67E4C">
        <w:t>Zakon o kmetijstvu (Uradni list RS, št. </w:t>
      </w:r>
      <w:hyperlink r:id="rId14" w:tgtFrame="_blank" w:tooltip="Zakon o kmetijstvu (ZKme-1)" w:history="1">
        <w:r w:rsidRPr="00C67E4C">
          <w:rPr>
            <w:rStyle w:val="Hyperlink"/>
          </w:rPr>
          <w:t>45/08</w:t>
        </w:r>
      </w:hyperlink>
      <w:r w:rsidRPr="00C67E4C">
        <w:t>, </w:t>
      </w:r>
      <w:hyperlink r:id="rId15" w:tgtFrame="_blank" w:tooltip="Zakon o spremembah in dopolnitvah Zakona o kmetijstvu" w:history="1">
        <w:r w:rsidRPr="00C67E4C">
          <w:rPr>
            <w:rStyle w:val="Hyperlink"/>
          </w:rPr>
          <w:t>57/12</w:t>
        </w:r>
      </w:hyperlink>
      <w:r w:rsidRPr="00C67E4C">
        <w:t>, </w:t>
      </w:r>
      <w:hyperlink r:id="rId16" w:tgtFrame="_blank" w:tooltip="Zakon o spremembah in dopolnitvah določenih zakonov na področju varne hrane, veterinarstva in varstva rastlin" w:history="1">
        <w:r w:rsidRPr="00C67E4C">
          <w:rPr>
            <w:rStyle w:val="Hyperlink"/>
          </w:rPr>
          <w:t>90/12</w:t>
        </w:r>
      </w:hyperlink>
      <w:r w:rsidRPr="00C67E4C">
        <w:t xml:space="preserve"> – </w:t>
      </w:r>
      <w:proofErr w:type="spellStart"/>
      <w:r w:rsidRPr="00C67E4C">
        <w:t>ZdZPVHVVR</w:t>
      </w:r>
      <w:proofErr w:type="spellEnd"/>
      <w:r w:rsidRPr="00C67E4C">
        <w:t>, </w:t>
      </w:r>
      <w:hyperlink r:id="rId17" w:tgtFrame="_blank" w:tooltip="Zakon o spremembah in dopolnitvah Zakona o kmetijstvu" w:history="1">
        <w:r w:rsidRPr="00C67E4C">
          <w:rPr>
            <w:rStyle w:val="Hyperlink"/>
          </w:rPr>
          <w:t>26/14</w:t>
        </w:r>
      </w:hyperlink>
      <w:r w:rsidRPr="00C67E4C">
        <w:t>, </w:t>
      </w:r>
      <w:hyperlink r:id="rId18" w:tgtFrame="_blank" w:tooltip="Zakon o spremembi Zakona o kmetijstvu" w:history="1">
        <w:r w:rsidRPr="00C67E4C">
          <w:rPr>
            <w:rStyle w:val="Hyperlink"/>
          </w:rPr>
          <w:t>32/15</w:t>
        </w:r>
      </w:hyperlink>
      <w:r w:rsidRPr="00C67E4C">
        <w:t>, </w:t>
      </w:r>
      <w:hyperlink r:id="rId19" w:tgtFrame="_blank" w:tooltip="Zakon o spremembah in dopolnitvah Zakona o kmetijstvu" w:history="1">
        <w:r w:rsidRPr="00C67E4C">
          <w:rPr>
            <w:rStyle w:val="Hyperlink"/>
          </w:rPr>
          <w:t>27/17</w:t>
        </w:r>
      </w:hyperlink>
      <w:r w:rsidRPr="00C67E4C">
        <w:t>, </w:t>
      </w:r>
      <w:hyperlink r:id="rId20" w:tgtFrame="_blank" w:tooltip="Zakon o spremembah in dopolnitvah Zakona o kmetijstvu" w:history="1">
        <w:r w:rsidRPr="00C67E4C">
          <w:rPr>
            <w:rStyle w:val="Hyperlink"/>
          </w:rPr>
          <w:t>22/18</w:t>
        </w:r>
      </w:hyperlink>
      <w:r w:rsidRPr="00C67E4C">
        <w:t>, </w:t>
      </w:r>
      <w:hyperlink r:id="rId21" w:tgtFrame="_blank" w:tooltip="Odločba o delni razveljavitvi tretjega odstavka 61.f člena Zakona o kmetijstvu" w:history="1">
        <w:r w:rsidRPr="00C67E4C">
          <w:rPr>
            <w:rStyle w:val="Hyperlink"/>
          </w:rPr>
          <w:t>86/21</w:t>
        </w:r>
      </w:hyperlink>
      <w:r w:rsidRPr="00C67E4C">
        <w:t xml:space="preserve"> – </w:t>
      </w:r>
      <w:proofErr w:type="spellStart"/>
      <w:r w:rsidRPr="00C67E4C">
        <w:t>odl</w:t>
      </w:r>
      <w:proofErr w:type="spellEnd"/>
      <w:r w:rsidRPr="00C67E4C">
        <w:t>. US in </w:t>
      </w:r>
      <w:hyperlink r:id="rId22" w:tgtFrame="_blank" w:tooltip="Zakon o spremembah in dopolnitvah Zakona o kmetijstvu" w:history="1">
        <w:r w:rsidRPr="00C67E4C">
          <w:rPr>
            <w:rStyle w:val="Hyperlink"/>
          </w:rPr>
          <w:t>123/21</w:t>
        </w:r>
      </w:hyperlink>
      <w:r w:rsidRPr="00C67E4C">
        <w:t>)</w:t>
      </w:r>
    </w:p>
    <w:p w14:paraId="6E0A41DF" w14:textId="77777777" w:rsidR="00C67E4C" w:rsidRPr="00C67E4C" w:rsidRDefault="00C67E4C" w:rsidP="00C67E4C">
      <w:pPr>
        <w:pStyle w:val="IHPSSeznamNastevanje"/>
      </w:pPr>
      <w:r w:rsidRPr="00C67E4C">
        <w:t>Uredba o ureditvi trga s hmeljem (Uradni list RS, št. 20/2009)</w:t>
      </w:r>
    </w:p>
    <w:p w14:paraId="256044E8" w14:textId="1A8E0811" w:rsidR="00747DBD" w:rsidRPr="0098596A" w:rsidRDefault="00C67E4C" w:rsidP="00C67E4C">
      <w:pPr>
        <w:pStyle w:val="IHPSSeznamNastevanje"/>
      </w:pPr>
      <w:r w:rsidRPr="00C67E4C">
        <w:t>Uredba o spremembah in dopolnitvah Uredbe o ureditvi trga s hmeljem (Uradni list RS, št. 60/2010, 88/2011, 50/2015)</w:t>
      </w:r>
    </w:p>
    <w:p w14:paraId="06568286" w14:textId="77777777" w:rsidR="00CD340A" w:rsidRDefault="00CD340A">
      <w:pPr>
        <w:spacing w:before="0" w:line="259" w:lineRule="auto"/>
        <w:rPr>
          <w:rFonts w:eastAsiaTheme="majorEastAsia" w:cstheme="majorBidi"/>
          <w:b/>
          <w:caps/>
          <w:color w:val="294735"/>
          <w:sz w:val="40"/>
          <w:szCs w:val="32"/>
        </w:rPr>
      </w:pPr>
      <w:bookmarkStart w:id="4" w:name="_Toc126645726"/>
      <w:r>
        <w:br w:type="page"/>
      </w:r>
    </w:p>
    <w:p w14:paraId="3292CCD5" w14:textId="109384B3" w:rsidR="00747DBD" w:rsidRPr="00865399" w:rsidRDefault="00747DBD" w:rsidP="00747DBD">
      <w:pPr>
        <w:pStyle w:val="Heading1"/>
      </w:pPr>
      <w:bookmarkStart w:id="5" w:name="_Toc205290240"/>
      <w:r w:rsidRPr="00865399">
        <w:lastRenderedPageBreak/>
        <w:t>NAMEN IN CILJI</w:t>
      </w:r>
      <w:bookmarkEnd w:id="4"/>
      <w:bookmarkEnd w:id="5"/>
    </w:p>
    <w:p w14:paraId="0BC55133" w14:textId="47DF157A" w:rsidR="00C67E4C" w:rsidRPr="00C67E4C" w:rsidRDefault="00C67E4C" w:rsidP="00C67E4C">
      <w:r w:rsidRPr="00C67E4C">
        <w:t>Naloga je osredotočena na določitev optimalne tehnologije pridelave domačih novih in tujih sort hmelja v naših pridelovalnih razmerah, ki najbolj ugodno vpliva na njihovo rast in razvoj in se odrazi v kakovostnem, visokem in stabilnem pridelku. Cilj je ponuditi slovenskim hmeljarjem potrebne informacije o novih slovenskih sortah in morebitnih tujih sortah za pridelovanje v naših razmerah.</w:t>
      </w:r>
    </w:p>
    <w:p w14:paraId="2BC8BC5A" w14:textId="77777777" w:rsidR="00C67E4C" w:rsidRPr="00C67E4C" w:rsidRDefault="00C67E4C" w:rsidP="00C67E4C">
      <w:pPr>
        <w:rPr>
          <w:rStyle w:val="IHPSABOLDKREPKO"/>
        </w:rPr>
      </w:pPr>
      <w:r w:rsidRPr="00C67E4C">
        <w:rPr>
          <w:rStyle w:val="IHPSABOLDKREPKO"/>
        </w:rPr>
        <w:t>Cilji v letu 2022 so bili:</w:t>
      </w:r>
    </w:p>
    <w:p w14:paraId="4EEE87F9" w14:textId="5447C3C2" w:rsidR="00C67E4C" w:rsidRPr="00C67E4C" w:rsidRDefault="00C67E4C" w:rsidP="00C67E4C">
      <w:pPr>
        <w:pStyle w:val="IHPSSeznamNastevanje"/>
      </w:pPr>
      <w:r w:rsidRPr="00C67E4C">
        <w:t xml:space="preserve">določevanje časa rezi za sorto </w:t>
      </w:r>
      <w:proofErr w:type="spellStart"/>
      <w:r w:rsidRPr="00C67E4C">
        <w:t>Styrian</w:t>
      </w:r>
      <w:proofErr w:type="spellEnd"/>
      <w:r w:rsidRPr="00C67E4C">
        <w:t xml:space="preserve"> </w:t>
      </w:r>
      <w:proofErr w:type="spellStart"/>
      <w:r w:rsidRPr="00C67E4C">
        <w:t>Dragon</w:t>
      </w:r>
      <w:proofErr w:type="spellEnd"/>
      <w:r w:rsidRPr="00C67E4C">
        <w:t>,</w:t>
      </w:r>
    </w:p>
    <w:p w14:paraId="2FE3314A" w14:textId="602DCC88" w:rsidR="00C67E4C" w:rsidRPr="00C67E4C" w:rsidRDefault="00C67E4C" w:rsidP="00C67E4C">
      <w:pPr>
        <w:pStyle w:val="IHPSSeznamNastevanje"/>
      </w:pPr>
      <w:r w:rsidRPr="00C67E4C">
        <w:t xml:space="preserve">ugotavljanje morebitnega pojava </w:t>
      </w:r>
      <w:proofErr w:type="spellStart"/>
      <w:r w:rsidRPr="00C67E4C">
        <w:t>fiziopatij</w:t>
      </w:r>
      <w:proofErr w:type="spellEnd"/>
      <w:r w:rsidRPr="00C67E4C">
        <w:t xml:space="preserve"> pri novih sortah in iskanje njihovega vzroka,</w:t>
      </w:r>
    </w:p>
    <w:p w14:paraId="39E6AD2A" w14:textId="580C5C30" w:rsidR="00C67E4C" w:rsidRPr="00C67E4C" w:rsidRDefault="00C67E4C" w:rsidP="00C67E4C">
      <w:pPr>
        <w:pStyle w:val="IHPSSeznamNastevanje"/>
      </w:pPr>
      <w:r w:rsidRPr="00C67E4C">
        <w:t>pridobivanje/zbiranje informacij o odzivu rastlin novih sort hmelja na škodljive organizme,</w:t>
      </w:r>
    </w:p>
    <w:p w14:paraId="618DF075" w14:textId="77777777" w:rsidR="00C67E4C" w:rsidRPr="00C67E4C" w:rsidRDefault="00C67E4C" w:rsidP="00C67E4C">
      <w:pPr>
        <w:pStyle w:val="IHPSSeznamNastevanje"/>
      </w:pPr>
      <w:r w:rsidRPr="00C67E4C">
        <w:t>dodatna opazovanja novih sort v poljskih razmerah na nizki opori s poudarkom na škodljivih organizmih,</w:t>
      </w:r>
    </w:p>
    <w:p w14:paraId="1D4EAE4B" w14:textId="77777777" w:rsidR="00C67E4C" w:rsidRPr="00C67E4C" w:rsidRDefault="00C67E4C" w:rsidP="00C67E4C">
      <w:pPr>
        <w:pStyle w:val="IHPSSeznamNastevanje"/>
      </w:pPr>
      <w:r w:rsidRPr="00C67E4C">
        <w:t xml:space="preserve">določevanje ustreznih rastnih razmer v naših pridelovalnih območjih za zanimive tuje sorte in  </w:t>
      </w:r>
    </w:p>
    <w:p w14:paraId="6ED0B52F" w14:textId="6D3E3FBE" w:rsidR="00C67E4C" w:rsidRPr="00C67E4C" w:rsidRDefault="00C67E4C" w:rsidP="00C67E4C">
      <w:pPr>
        <w:pStyle w:val="IHPSSeznamNastevanje"/>
      </w:pPr>
      <w:r w:rsidRPr="00C67E4C">
        <w:t>sajenje sadilnega materiala za poskuse.</w:t>
      </w:r>
    </w:p>
    <w:p w14:paraId="57C3B319" w14:textId="77777777" w:rsidR="00C67E4C" w:rsidRPr="00C67E4C" w:rsidRDefault="00C67E4C" w:rsidP="00C67E4C">
      <w:pPr>
        <w:rPr>
          <w:rStyle w:val="IHPSABOLDKREPKO"/>
        </w:rPr>
      </w:pPr>
      <w:r w:rsidRPr="00C67E4C">
        <w:rPr>
          <w:rStyle w:val="IHPSABOLDKREPKO"/>
        </w:rPr>
        <w:t>Kazalniki naloge so:</w:t>
      </w:r>
    </w:p>
    <w:p w14:paraId="09BABCFF" w14:textId="77777777" w:rsidR="00C67E4C" w:rsidRPr="00C67E4C" w:rsidRDefault="00C67E4C" w:rsidP="00C67E4C">
      <w:pPr>
        <w:pStyle w:val="IHPSSeznamNastevanje"/>
      </w:pPr>
      <w:r w:rsidRPr="00C67E4C">
        <w:t>ogledi površin z novimi in tujimi sortami hmelja in zabeležena opazovanja,</w:t>
      </w:r>
    </w:p>
    <w:p w14:paraId="5BF1403A" w14:textId="768FE3F1" w:rsidR="00C67E4C" w:rsidRPr="00C67E4C" w:rsidRDefault="00C67E4C" w:rsidP="00C67E4C">
      <w:pPr>
        <w:pStyle w:val="IHPSSeznamNastevanje"/>
      </w:pPr>
      <w:r w:rsidRPr="00C67E4C">
        <w:t>število postavljenih poskusov,</w:t>
      </w:r>
    </w:p>
    <w:p w14:paraId="5139D6BF" w14:textId="09288027" w:rsidR="00C67E4C" w:rsidRPr="00C67E4C" w:rsidRDefault="00C67E4C" w:rsidP="00C67E4C">
      <w:pPr>
        <w:pStyle w:val="IHPSSeznamNastevanje"/>
      </w:pPr>
      <w:r w:rsidRPr="00C67E4C">
        <w:t>število kemičnih analiz,</w:t>
      </w:r>
    </w:p>
    <w:p w14:paraId="32F049E2" w14:textId="77777777" w:rsidR="00C67E4C" w:rsidRPr="00C67E4C" w:rsidRDefault="00C67E4C" w:rsidP="00C67E4C">
      <w:pPr>
        <w:pStyle w:val="IHPSSeznamNastevanje"/>
      </w:pPr>
      <w:r w:rsidRPr="00C67E4C">
        <w:t>ovrednotene analize,</w:t>
      </w:r>
    </w:p>
    <w:p w14:paraId="474F3D8A" w14:textId="77777777" w:rsidR="00C67E4C" w:rsidRPr="00C67E4C" w:rsidRDefault="00C67E4C" w:rsidP="00C67E4C">
      <w:pPr>
        <w:pStyle w:val="IHPSSeznamNastevanje"/>
      </w:pPr>
      <w:r w:rsidRPr="00C67E4C">
        <w:t>ovrednoten pridelek in njegova kakovost,</w:t>
      </w:r>
    </w:p>
    <w:p w14:paraId="3EE6504E" w14:textId="09AABFE2" w:rsidR="00747DBD" w:rsidRPr="0098596A" w:rsidRDefault="00C67E4C" w:rsidP="00C67E4C">
      <w:pPr>
        <w:pStyle w:val="IHPSSeznamNastevanje"/>
      </w:pPr>
      <w:r w:rsidRPr="00C67E4C">
        <w:t>število in vrsta objav.</w:t>
      </w:r>
      <w:r w:rsidR="00747DBD">
        <w:br w:type="page"/>
      </w:r>
    </w:p>
    <w:p w14:paraId="42469FE7" w14:textId="6D52D641" w:rsidR="00A2436B" w:rsidRDefault="00A2436B" w:rsidP="00A2436B">
      <w:pPr>
        <w:pStyle w:val="Heading1"/>
      </w:pPr>
      <w:bookmarkStart w:id="6" w:name="_Toc155940808"/>
      <w:bookmarkStart w:id="7" w:name="_Toc205290241"/>
      <w:bookmarkStart w:id="8" w:name="_Toc126645728"/>
      <w:r w:rsidRPr="004758AD">
        <w:lastRenderedPageBreak/>
        <w:t>VZGOJA SADIK, POSTAVITEV IN SAJENJE POSKUSOV</w:t>
      </w:r>
      <w:r w:rsidR="00DD07FA">
        <w:t xml:space="preserve"> IN</w:t>
      </w:r>
      <w:r w:rsidRPr="004758AD">
        <w:t xml:space="preserve"> OSKRBA NASADOV, POSAJENIH S POSKUSI</w:t>
      </w:r>
      <w:bookmarkEnd w:id="6"/>
      <w:bookmarkEnd w:id="7"/>
    </w:p>
    <w:p w14:paraId="2E4D1F15" w14:textId="4008A438" w:rsidR="0095476B" w:rsidRPr="0095476B" w:rsidRDefault="0095476B" w:rsidP="0095476B">
      <w:bookmarkStart w:id="9" w:name="_Toc155940809"/>
      <w:r w:rsidRPr="0095476B">
        <w:t xml:space="preserve">Tekom leta smo v skladu z dobro agronomsko prakso oskrbovali poskus rezi na sorti </w:t>
      </w:r>
      <w:proofErr w:type="spellStart"/>
      <w:r w:rsidRPr="0095476B">
        <w:t>Styrian</w:t>
      </w:r>
      <w:proofErr w:type="spellEnd"/>
      <w:r w:rsidRPr="0095476B">
        <w:t xml:space="preserve"> </w:t>
      </w:r>
      <w:proofErr w:type="spellStart"/>
      <w:r w:rsidRPr="0095476B">
        <w:t>Dragon</w:t>
      </w:r>
      <w:proofErr w:type="spellEnd"/>
      <w:r w:rsidRPr="0095476B">
        <w:t xml:space="preserve"> ter poskus na lokaciji z nizko oporo, kjer smo tekom leta izvajali nalogo Dodatna opazovanja novih sort v poljskih razmerah na nizki opori s poudarkom na škodljivih organizmih. Vzeli smo vzorce tal in jih </w:t>
      </w:r>
      <w:r w:rsidR="00326416">
        <w:t>analizirali</w:t>
      </w:r>
      <w:r w:rsidRPr="0095476B">
        <w:t xml:space="preserve">. Gnojenje smo izvajali v skladu z izdelano analizo tal in na tej podlagi izdelanim gnojilnim načrtom. V začetku novembra smo tako hmeljišča </w:t>
      </w:r>
      <w:proofErr w:type="spellStart"/>
      <w:r w:rsidRPr="0095476B">
        <w:t>podrahljali</w:t>
      </w:r>
      <w:proofErr w:type="spellEnd"/>
      <w:r w:rsidRPr="0095476B">
        <w:t xml:space="preserve"> in očistili žičnice, prav tako smo počistili nadzemne dele rastlin na poskusni površini z nizko oporo.</w:t>
      </w:r>
    </w:p>
    <w:p w14:paraId="1A01BE2D" w14:textId="77777777" w:rsidR="0095476B" w:rsidRPr="0095476B" w:rsidRDefault="0095476B" w:rsidP="0095476B">
      <w:r w:rsidRPr="0095476B">
        <w:rPr>
          <w:noProof/>
        </w:rPr>
        <w:drawing>
          <wp:inline distT="0" distB="0" distL="0" distR="0" wp14:anchorId="4F79B14A" wp14:editId="2B9BF647">
            <wp:extent cx="2264025" cy="2517063"/>
            <wp:effectExtent l="6985" t="0" r="0" b="0"/>
            <wp:docPr id="7" name="Slika 7" descr="Hmeljišče z rastlinami hmelja, ki se vzpenjajo po vodilih in so visoke okrog me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lika 7" descr="Hmeljišče z rastlinami hmelja, ki se vzpenjajo po vodilih in so visoke okrog meter."/>
                    <pic:cNvPicPr>
                      <a:picLocks noChangeAspect="1" noChangeArrowheads="1"/>
                    </pic:cNvPicPr>
                  </pic:nvPicPr>
                  <pic:blipFill rotWithShape="1">
                    <a:blip r:embed="rId23" r:link="rId24" cstate="print">
                      <a:extLst>
                        <a:ext uri="{28A0092B-C50C-407E-A947-70E740481C1C}">
                          <a14:useLocalDpi xmlns:a14="http://schemas.microsoft.com/office/drawing/2010/main" val="0"/>
                        </a:ext>
                      </a:extLst>
                    </a:blip>
                    <a:srcRect r="32540"/>
                    <a:stretch/>
                  </pic:blipFill>
                  <pic:spPr bwMode="auto">
                    <a:xfrm rot="5400000">
                      <a:off x="0" y="0"/>
                      <a:ext cx="2279641" cy="2534424"/>
                    </a:xfrm>
                    <a:prstGeom prst="rect">
                      <a:avLst/>
                    </a:prstGeom>
                    <a:noFill/>
                    <a:ln>
                      <a:noFill/>
                    </a:ln>
                    <a:extLst>
                      <a:ext uri="{53640926-AAD7-44D8-BBD7-CCE9431645EC}">
                        <a14:shadowObscured xmlns:a14="http://schemas.microsoft.com/office/drawing/2010/main"/>
                      </a:ext>
                    </a:extLst>
                  </pic:spPr>
                </pic:pic>
              </a:graphicData>
            </a:graphic>
          </wp:inline>
        </w:drawing>
      </w:r>
    </w:p>
    <w:p w14:paraId="4FE98CA7" w14:textId="61855C11" w:rsidR="0095476B" w:rsidRPr="0095476B" w:rsidRDefault="00410F7C" w:rsidP="00410F7C">
      <w:pPr>
        <w:pStyle w:val="IHPSNapisSlika"/>
      </w:pPr>
      <w:bookmarkStart w:id="10" w:name="_Toc205290251"/>
      <w:r>
        <w:t xml:space="preserve">Slika </w:t>
      </w:r>
      <w:r>
        <w:fldChar w:fldCharType="begin"/>
      </w:r>
      <w:r>
        <w:instrText xml:space="preserve"> SEQ Slika \* ARABIC </w:instrText>
      </w:r>
      <w:r>
        <w:fldChar w:fldCharType="separate"/>
      </w:r>
      <w:r w:rsidR="007876EB">
        <w:rPr>
          <w:noProof/>
        </w:rPr>
        <w:t>1</w:t>
      </w:r>
      <w:r>
        <w:fldChar w:fldCharType="end"/>
      </w:r>
      <w:r w:rsidR="0095476B" w:rsidRPr="0095476B">
        <w:t xml:space="preserve">: </w:t>
      </w:r>
      <w:proofErr w:type="spellStart"/>
      <w:r w:rsidR="0095476B" w:rsidRPr="0095476B">
        <w:t>Prvoletne</w:t>
      </w:r>
      <w:proofErr w:type="spellEnd"/>
      <w:r w:rsidR="0095476B" w:rsidRPr="0095476B">
        <w:t xml:space="preserve"> rastline sorte 109B27</w:t>
      </w:r>
      <w:bookmarkEnd w:id="10"/>
    </w:p>
    <w:p w14:paraId="377E6626" w14:textId="3945AF45" w:rsidR="0095476B" w:rsidRPr="0095476B" w:rsidRDefault="0095476B" w:rsidP="0095476B">
      <w:r w:rsidRPr="0095476B">
        <w:t xml:space="preserve">V aprilu smo v nasad posadili sadilni material novih sort 90A263, 109B27 in 31B26. </w:t>
      </w:r>
      <w:proofErr w:type="spellStart"/>
      <w:r w:rsidRPr="0095476B">
        <w:t>Prvoletne</w:t>
      </w:r>
      <w:proofErr w:type="spellEnd"/>
      <w:r w:rsidRPr="0095476B">
        <w:t xml:space="preserve"> rastline (sliki 1 in 2) smo oskrbovali v skladu z dobro agronomsko prakso. Sušne razmere smo uspešno blažili z rednim izvajanjem kapljičnega namakanja. Rastline smo v drugi polovici septembra porezali in počistili žičnico. V naslednjih letih sledijo podrobnejša dodatna opazovanje teh sort.</w:t>
      </w:r>
    </w:p>
    <w:p w14:paraId="2BAEE78B" w14:textId="77777777" w:rsidR="0095476B" w:rsidRPr="0095476B" w:rsidRDefault="0095476B" w:rsidP="0095476B">
      <w:r w:rsidRPr="0095476B">
        <w:rPr>
          <w:noProof/>
        </w:rPr>
        <w:drawing>
          <wp:inline distT="0" distB="0" distL="0" distR="0" wp14:anchorId="4E8E2A0D" wp14:editId="17C96E8E">
            <wp:extent cx="3814280" cy="2828925"/>
            <wp:effectExtent l="0" t="0" r="0" b="0"/>
            <wp:docPr id="8" name="Slika 8" descr="Rastline hmelja v hmeljišču, visoke do vrha žičn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lika 8" descr="Rastline hmelja v hmeljišču, visoke do vrha žičnice."/>
                    <pic:cNvPicPr>
                      <a:picLocks noChangeAspect="1" noChangeArrowheads="1"/>
                    </pic:cNvPicPr>
                  </pic:nvPicPr>
                  <pic:blipFill rotWithShape="1">
                    <a:blip r:embed="rId25">
                      <a:extLst>
                        <a:ext uri="{28A0092B-C50C-407E-A947-70E740481C1C}">
                          <a14:useLocalDpi xmlns:a14="http://schemas.microsoft.com/office/drawing/2010/main" val="0"/>
                        </a:ext>
                      </a:extLst>
                    </a:blip>
                    <a:srcRect l="3337" t="10384"/>
                    <a:stretch/>
                  </pic:blipFill>
                  <pic:spPr bwMode="auto">
                    <a:xfrm rot="10800000">
                      <a:off x="0" y="0"/>
                      <a:ext cx="3826073" cy="2837672"/>
                    </a:xfrm>
                    <a:prstGeom prst="rect">
                      <a:avLst/>
                    </a:prstGeom>
                    <a:noFill/>
                    <a:ln>
                      <a:noFill/>
                    </a:ln>
                    <a:extLst>
                      <a:ext uri="{53640926-AAD7-44D8-BBD7-CCE9431645EC}">
                        <a14:shadowObscured xmlns:a14="http://schemas.microsoft.com/office/drawing/2010/main"/>
                      </a:ext>
                    </a:extLst>
                  </pic:spPr>
                </pic:pic>
              </a:graphicData>
            </a:graphic>
          </wp:inline>
        </w:drawing>
      </w:r>
    </w:p>
    <w:p w14:paraId="3C090325" w14:textId="741EC51F" w:rsidR="00CD340A" w:rsidRDefault="00410F7C" w:rsidP="00410F7C">
      <w:pPr>
        <w:pStyle w:val="IHPSNapisSlika"/>
        <w:rPr>
          <w:rFonts w:eastAsiaTheme="majorEastAsia" w:cstheme="majorBidi"/>
          <w:caps/>
          <w:sz w:val="40"/>
          <w:szCs w:val="32"/>
        </w:rPr>
      </w:pPr>
      <w:bookmarkStart w:id="11" w:name="_Toc205290252"/>
      <w:r>
        <w:t xml:space="preserve">Slika </w:t>
      </w:r>
      <w:r>
        <w:fldChar w:fldCharType="begin"/>
      </w:r>
      <w:r>
        <w:instrText xml:space="preserve"> SEQ Slika \* ARABIC </w:instrText>
      </w:r>
      <w:r>
        <w:fldChar w:fldCharType="separate"/>
      </w:r>
      <w:r w:rsidR="007876EB">
        <w:rPr>
          <w:noProof/>
        </w:rPr>
        <w:t>2</w:t>
      </w:r>
      <w:r>
        <w:fldChar w:fldCharType="end"/>
      </w:r>
      <w:r w:rsidR="0095476B" w:rsidRPr="0095476B">
        <w:t xml:space="preserve">: </w:t>
      </w:r>
      <w:proofErr w:type="spellStart"/>
      <w:r w:rsidR="0095476B" w:rsidRPr="0095476B">
        <w:t>Prvoletni</w:t>
      </w:r>
      <w:proofErr w:type="spellEnd"/>
      <w:r w:rsidR="0095476B" w:rsidRPr="0095476B">
        <w:t xml:space="preserve"> nasad v avgustu 2022</w:t>
      </w:r>
      <w:bookmarkEnd w:id="11"/>
      <w:r w:rsidR="00CD340A">
        <w:br w:type="page"/>
      </w:r>
    </w:p>
    <w:p w14:paraId="24CEE5C1" w14:textId="74D5757C" w:rsidR="00A2436B" w:rsidRPr="00F55904" w:rsidRDefault="00A2436B" w:rsidP="00A2436B">
      <w:pPr>
        <w:pStyle w:val="Heading1"/>
      </w:pPr>
      <w:bookmarkStart w:id="12" w:name="_Toc205290242"/>
      <w:r w:rsidRPr="00F55904">
        <w:lastRenderedPageBreak/>
        <w:t>EVALVACIJA POSKUSOV – OPAZOVANJE POSKUSOV MED VEGETACIJO, ANALIZA IN VREDNOTENJE PRIDELKA IN REZULTATOV ANALIZ</w:t>
      </w:r>
      <w:bookmarkEnd w:id="9"/>
      <w:bookmarkEnd w:id="12"/>
    </w:p>
    <w:p w14:paraId="344D1749" w14:textId="3FEE598F" w:rsidR="00747DBD" w:rsidRPr="00642653" w:rsidRDefault="00747DBD" w:rsidP="00747DBD">
      <w:pPr>
        <w:pStyle w:val="Heading2"/>
      </w:pPr>
      <w:bookmarkStart w:id="13" w:name="_Toc205290243"/>
      <w:r w:rsidRPr="00642653">
        <w:t xml:space="preserve">Določevanje časa rezi za sorto </w:t>
      </w:r>
      <w:proofErr w:type="spellStart"/>
      <w:r w:rsidRPr="00642653">
        <w:t>Styrian</w:t>
      </w:r>
      <w:proofErr w:type="spellEnd"/>
      <w:r w:rsidRPr="00642653">
        <w:t xml:space="preserve"> </w:t>
      </w:r>
      <w:proofErr w:type="spellStart"/>
      <w:r w:rsidRPr="00642653">
        <w:t>Dragon</w:t>
      </w:r>
      <w:bookmarkEnd w:id="8"/>
      <w:bookmarkEnd w:id="13"/>
      <w:proofErr w:type="spellEnd"/>
    </w:p>
    <w:p w14:paraId="17AC9269" w14:textId="22D005A1" w:rsidR="00214F51" w:rsidRPr="00214F51" w:rsidRDefault="00214F51" w:rsidP="00214F51">
      <w:r w:rsidRPr="00214F51">
        <w:t xml:space="preserve">Namen naloge. Čas rezi hmelja je eden od najpomembnejših </w:t>
      </w:r>
      <w:proofErr w:type="spellStart"/>
      <w:r w:rsidRPr="00214F51">
        <w:t>agrotehnoloških</w:t>
      </w:r>
      <w:proofErr w:type="spellEnd"/>
      <w:r w:rsidRPr="00214F51">
        <w:t xml:space="preserve"> ukrepov in se med sortami zelo razlikuje, ima pa pomemben vpliv na rast in razvoj sorte ter v končni fazi na njen pridelek in kakovost pridelka. Namen poskusa je določiti najustreznejši termin rezi pri sorti hmelja </w:t>
      </w:r>
      <w:proofErr w:type="spellStart"/>
      <w:r w:rsidRPr="00214F51">
        <w:t>Styrian</w:t>
      </w:r>
      <w:proofErr w:type="spellEnd"/>
      <w:r w:rsidRPr="00214F51">
        <w:t xml:space="preserve"> </w:t>
      </w:r>
      <w:proofErr w:type="spellStart"/>
      <w:r w:rsidRPr="00214F51">
        <w:t>Dragon</w:t>
      </w:r>
      <w:proofErr w:type="spellEnd"/>
      <w:r w:rsidRPr="00214F51">
        <w:t xml:space="preserve"> in obenem preveriti možnost vpliva termina rezi na bolj zgodnji nastop tehnološke zrelosti te sorte. Sorta </w:t>
      </w:r>
      <w:proofErr w:type="spellStart"/>
      <w:r w:rsidRPr="00214F51">
        <w:t>Styrian</w:t>
      </w:r>
      <w:proofErr w:type="spellEnd"/>
      <w:r w:rsidRPr="00214F51">
        <w:t xml:space="preserve"> </w:t>
      </w:r>
      <w:proofErr w:type="spellStart"/>
      <w:r w:rsidRPr="00214F51">
        <w:t>Dragon</w:t>
      </w:r>
      <w:proofErr w:type="spellEnd"/>
      <w:r w:rsidRPr="00214F51">
        <w:t xml:space="preserve"> ima namreč od novih slovenskih sort najbolj zgoden nastop tehnološke zrelosti, za katerega pa bi z vidika večinske sortne sestave želeli preveriti, ali bi ga lahko z zgodnejšim terminom rezi še dodatno terminsko prestavili oziroma pospešili, tako da bi bila sorta primerna za obiranje med 15. in 20. avgustom in bi bila tudi tega vidika zanimiva za pridelovanje.</w:t>
      </w:r>
    </w:p>
    <w:p w14:paraId="1C54F6BE" w14:textId="2174C363" w:rsidR="00214F51" w:rsidRPr="00214F51" w:rsidRDefault="00214F51" w:rsidP="00214F51">
      <w:r w:rsidRPr="00214F51">
        <w:t xml:space="preserve">Material in metode dela. V letu 2020 smo pripravili sadilni material sorte </w:t>
      </w:r>
      <w:proofErr w:type="spellStart"/>
      <w:r w:rsidRPr="00214F51">
        <w:t>Styrian</w:t>
      </w:r>
      <w:proofErr w:type="spellEnd"/>
      <w:r w:rsidRPr="00214F51">
        <w:t xml:space="preserve"> </w:t>
      </w:r>
      <w:proofErr w:type="spellStart"/>
      <w:r w:rsidRPr="00214F51">
        <w:t>Dragon</w:t>
      </w:r>
      <w:proofErr w:type="spellEnd"/>
      <w:r w:rsidRPr="00214F51">
        <w:t>, v letu 2021 smo ga posadili v hmeljišče na lokaciji IHPS. V letu 2022 smo izvedli tri termine rezi (obravnavanja), in sicer: 25. 3., 5. 4. in 15. 4.  Poskus smo izvedli kot bločni poljski poskus s tremi ponovitvami (slika 3). Vse rastline v nasadu so bile razen termina rezi obravnavane z isto agrotehniko, tudi napeljava je bila izvedena natančno s po dvema vodiloma na rastlino in napeljanih po 3 poganjkov na vsako vodilo.</w:t>
      </w:r>
    </w:p>
    <w:p w14:paraId="19E44BAC" w14:textId="177874E6" w:rsidR="00214F51" w:rsidRPr="00214F51" w:rsidRDefault="00214F51" w:rsidP="00214F51">
      <w:r w:rsidRPr="00214F51">
        <w:t>Čas tehnološke zrelosti in s tem obiranja/vrednotenja poskusa smo določili na podlagi treh zaporednih vzorčenj storžkov v času dozorevanja v avgustu za vsako obravnavanje posebej. Vzorce smo analizirali na vsebnost vlage in alfa-kislin, stehtali smo maso in izmerili dolžino storžkov. Podatke smo sproti objavljali na spletni strani IHPS pod aktualno, da so si s temi podatki hmeljarji pomagali določiti prehod v tehnološko zrelost te sorte na svojih posestvih.</w:t>
      </w:r>
    </w:p>
    <w:p w14:paraId="6637C459" w14:textId="77777777" w:rsidR="00214F51" w:rsidRPr="00214F51" w:rsidRDefault="00214F51" w:rsidP="00214F51">
      <w:r w:rsidRPr="00214F51">
        <w:t>V času tehnološke zrelosti smo med obravnavanji primerjali tudi pridelek in aromo storžkov.</w:t>
      </w:r>
    </w:p>
    <w:p w14:paraId="05EDBBB4" w14:textId="77777777" w:rsidR="00214F51" w:rsidRPr="00214F51" w:rsidRDefault="00214F51" w:rsidP="00214F51">
      <w:r w:rsidRPr="00214F51">
        <w:rPr>
          <w:noProof/>
        </w:rPr>
        <w:drawing>
          <wp:inline distT="0" distB="0" distL="0" distR="0" wp14:anchorId="6CB1CDAD" wp14:editId="6D4FF4BB">
            <wp:extent cx="5320145" cy="2992508"/>
            <wp:effectExtent l="0" t="0" r="0" b="0"/>
            <wp:docPr id="513047947" name="Slika 513047947" descr="Shema poskusa v razpredlnici, da se vidijo poskusne enote pol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047947" name="Slika 513047947" descr="Shema poskusa v razpredlnici, da se vidijo poskusne enote polja."/>
                    <pic:cNvPicPr/>
                  </pic:nvPicPr>
                  <pic:blipFill>
                    <a:blip r:embed="rId26"/>
                    <a:stretch>
                      <a:fillRect/>
                    </a:stretch>
                  </pic:blipFill>
                  <pic:spPr>
                    <a:xfrm>
                      <a:off x="0" y="0"/>
                      <a:ext cx="5326466" cy="2996063"/>
                    </a:xfrm>
                    <a:prstGeom prst="rect">
                      <a:avLst/>
                    </a:prstGeom>
                  </pic:spPr>
                </pic:pic>
              </a:graphicData>
            </a:graphic>
          </wp:inline>
        </w:drawing>
      </w:r>
    </w:p>
    <w:p w14:paraId="0C46A3AA" w14:textId="59C81DA1" w:rsidR="00214F51" w:rsidRPr="00214F51" w:rsidRDefault="00D54E9D" w:rsidP="00D54E9D">
      <w:pPr>
        <w:pStyle w:val="IHPSNapisSlika"/>
      </w:pPr>
      <w:bookmarkStart w:id="14" w:name="_Toc205290253"/>
      <w:r>
        <w:t xml:space="preserve">Slika </w:t>
      </w:r>
      <w:r>
        <w:fldChar w:fldCharType="begin"/>
      </w:r>
      <w:r>
        <w:instrText xml:space="preserve"> SEQ Slika \* ARABIC </w:instrText>
      </w:r>
      <w:r>
        <w:fldChar w:fldCharType="separate"/>
      </w:r>
      <w:r w:rsidR="007876EB">
        <w:rPr>
          <w:noProof/>
        </w:rPr>
        <w:t>3</w:t>
      </w:r>
      <w:r>
        <w:fldChar w:fldCharType="end"/>
      </w:r>
      <w:r w:rsidR="00214F51" w:rsidRPr="00214F51">
        <w:t>: Skica poskusa rezi</w:t>
      </w:r>
      <w:bookmarkEnd w:id="14"/>
    </w:p>
    <w:p w14:paraId="0794D8D0" w14:textId="77777777" w:rsidR="00214F51" w:rsidRPr="00214F51" w:rsidRDefault="00214F51" w:rsidP="00214F51">
      <w:r w:rsidRPr="00214F51">
        <w:lastRenderedPageBreak/>
        <w:t xml:space="preserve">Opazovanja. Na fotografijah 4 do 8 so predstavljena opazovanja te sezone. </w:t>
      </w:r>
    </w:p>
    <w:p w14:paraId="7AC75F50" w14:textId="77777777" w:rsidR="00214F51" w:rsidRPr="00214F51" w:rsidRDefault="00214F51" w:rsidP="00214F51">
      <w:r w:rsidRPr="00214F51">
        <w:rPr>
          <w:noProof/>
        </w:rPr>
        <w:drawing>
          <wp:inline distT="0" distB="0" distL="0" distR="0" wp14:anchorId="4C57096F" wp14:editId="5B8D28A9">
            <wp:extent cx="5731510" cy="2640559"/>
            <wp:effectExtent l="0" t="0" r="2540" b="7620"/>
            <wp:docPr id="10" name="Slika 10" descr="Hmeljišče s porezanimi rastlinami hmelja, vidijo se tudi količnki, ki označujejo poskusne parce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lika 10" descr="Hmeljišče s porezanimi rastlinami hmelja, vidijo se tudi količnki, ki označujejo poskusne parcele."/>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31510" cy="2640559"/>
                    </a:xfrm>
                    <a:prstGeom prst="rect">
                      <a:avLst/>
                    </a:prstGeom>
                    <a:noFill/>
                    <a:ln>
                      <a:noFill/>
                    </a:ln>
                  </pic:spPr>
                </pic:pic>
              </a:graphicData>
            </a:graphic>
          </wp:inline>
        </w:drawing>
      </w:r>
    </w:p>
    <w:p w14:paraId="4DA077DF" w14:textId="2362AE32" w:rsidR="00214F51" w:rsidRPr="00214F51" w:rsidRDefault="00D54E9D" w:rsidP="00D54E9D">
      <w:pPr>
        <w:pStyle w:val="IHPSNapisSlika"/>
      </w:pPr>
      <w:bookmarkStart w:id="15" w:name="_Toc205290254"/>
      <w:r>
        <w:t xml:space="preserve">Slika </w:t>
      </w:r>
      <w:r>
        <w:fldChar w:fldCharType="begin"/>
      </w:r>
      <w:r>
        <w:instrText xml:space="preserve"> SEQ Slika \* ARABIC </w:instrText>
      </w:r>
      <w:r>
        <w:fldChar w:fldCharType="separate"/>
      </w:r>
      <w:r w:rsidR="007876EB">
        <w:rPr>
          <w:noProof/>
        </w:rPr>
        <w:t>4</w:t>
      </w:r>
      <w:r>
        <w:fldChar w:fldCharType="end"/>
      </w:r>
      <w:r w:rsidR="00214F51" w:rsidRPr="00214F51">
        <w:t>: Izveden prvi termin rezi (25. marec) v poskusu</w:t>
      </w:r>
      <w:bookmarkEnd w:id="15"/>
    </w:p>
    <w:p w14:paraId="0F7C0262" w14:textId="77777777" w:rsidR="00214F51" w:rsidRPr="00214F51" w:rsidRDefault="00214F51" w:rsidP="00214F51">
      <w:r w:rsidRPr="00214F51">
        <w:rPr>
          <w:noProof/>
        </w:rPr>
        <w:drawing>
          <wp:inline distT="0" distB="0" distL="0" distR="0" wp14:anchorId="4048A19E" wp14:editId="72A17874">
            <wp:extent cx="2947627" cy="1816160"/>
            <wp:effectExtent l="0" t="6032" r="0" b="0"/>
            <wp:docPr id="11" name="Slika 11" descr="rastline hmelja se vzepnjajo po vodilih, visoke so okrog pol met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lika 11" descr="rastline hmelja se vzepnjajo po vodilih, visoke so okrog pol metra."/>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6398" r="14734"/>
                    <a:stretch/>
                  </pic:blipFill>
                  <pic:spPr bwMode="auto">
                    <a:xfrm rot="5400000">
                      <a:off x="0" y="0"/>
                      <a:ext cx="2955508" cy="1821016"/>
                    </a:xfrm>
                    <a:prstGeom prst="rect">
                      <a:avLst/>
                    </a:prstGeom>
                    <a:noFill/>
                    <a:ln>
                      <a:noFill/>
                    </a:ln>
                    <a:extLst>
                      <a:ext uri="{53640926-AAD7-44D8-BBD7-CCE9431645EC}">
                        <a14:shadowObscured xmlns:a14="http://schemas.microsoft.com/office/drawing/2010/main"/>
                      </a:ext>
                    </a:extLst>
                  </pic:spPr>
                </pic:pic>
              </a:graphicData>
            </a:graphic>
          </wp:inline>
        </w:drawing>
      </w:r>
    </w:p>
    <w:p w14:paraId="2374301C" w14:textId="3410FA36" w:rsidR="00214F51" w:rsidRPr="00214F51" w:rsidRDefault="00D54E9D" w:rsidP="00D54E9D">
      <w:pPr>
        <w:pStyle w:val="IHPSNapisSlika"/>
      </w:pPr>
      <w:bookmarkStart w:id="16" w:name="_Toc205290255"/>
      <w:r>
        <w:t xml:space="preserve">Slika </w:t>
      </w:r>
      <w:r>
        <w:fldChar w:fldCharType="begin"/>
      </w:r>
      <w:r>
        <w:instrText xml:space="preserve"> SEQ Slika \* ARABIC </w:instrText>
      </w:r>
      <w:r>
        <w:fldChar w:fldCharType="separate"/>
      </w:r>
      <w:r w:rsidR="007876EB">
        <w:rPr>
          <w:noProof/>
        </w:rPr>
        <w:t>5</w:t>
      </w:r>
      <w:r>
        <w:fldChar w:fldCharType="end"/>
      </w:r>
      <w:r w:rsidR="00214F51" w:rsidRPr="00214F51">
        <w:t xml:space="preserve">: Poskus rezi; rastline </w:t>
      </w:r>
      <w:proofErr w:type="spellStart"/>
      <w:r w:rsidR="00214F51" w:rsidRPr="00214F51">
        <w:t>Styrian</w:t>
      </w:r>
      <w:proofErr w:type="spellEnd"/>
      <w:r w:rsidR="00214F51" w:rsidRPr="00214F51">
        <w:t xml:space="preserve"> </w:t>
      </w:r>
      <w:proofErr w:type="spellStart"/>
      <w:r w:rsidR="00214F51" w:rsidRPr="00214F51">
        <w:t>Dragona</w:t>
      </w:r>
      <w:proofErr w:type="spellEnd"/>
      <w:r w:rsidR="00214F51" w:rsidRPr="00214F51">
        <w:t xml:space="preserve"> po navijanju, 11. 5. 2022, v ospredju rez 25. 3.</w:t>
      </w:r>
      <w:bookmarkEnd w:id="16"/>
    </w:p>
    <w:p w14:paraId="654035CE" w14:textId="77777777" w:rsidR="00214F51" w:rsidRPr="00214F51" w:rsidRDefault="00214F51" w:rsidP="00214F51">
      <w:r w:rsidRPr="00214F51">
        <w:rPr>
          <w:noProof/>
        </w:rPr>
        <w:drawing>
          <wp:inline distT="0" distB="0" distL="0" distR="0" wp14:anchorId="1917B78B" wp14:editId="73106782">
            <wp:extent cx="2028844" cy="2106987"/>
            <wp:effectExtent l="0" t="952" r="8572" b="8573"/>
            <wp:docPr id="6" name="Slika 6" descr="Od bližje slikana rastlina hmelja, da se vidijo cvetov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lika 6" descr="Od bližje slikana rastlina hmelja, da se vidijo cvetovi."/>
                    <pic:cNvPicPr>
                      <a:picLocks noChangeAspect="1" noChangeArrowheads="1"/>
                    </pic:cNvPicPr>
                  </pic:nvPicPr>
                  <pic:blipFill rotWithShape="1">
                    <a:blip r:embed="rId29" r:link="rId30" cstate="print">
                      <a:extLst>
                        <a:ext uri="{28A0092B-C50C-407E-A947-70E740481C1C}">
                          <a14:useLocalDpi xmlns:a14="http://schemas.microsoft.com/office/drawing/2010/main" val="0"/>
                        </a:ext>
                      </a:extLst>
                    </a:blip>
                    <a:srcRect t="8466" r="43513" b="13294"/>
                    <a:stretch/>
                  </pic:blipFill>
                  <pic:spPr bwMode="auto">
                    <a:xfrm rot="5400000">
                      <a:off x="0" y="0"/>
                      <a:ext cx="2032366" cy="2110645"/>
                    </a:xfrm>
                    <a:prstGeom prst="rect">
                      <a:avLst/>
                    </a:prstGeom>
                    <a:noFill/>
                    <a:ln>
                      <a:noFill/>
                    </a:ln>
                    <a:extLst>
                      <a:ext uri="{53640926-AAD7-44D8-BBD7-CCE9431645EC}">
                        <a14:shadowObscured xmlns:a14="http://schemas.microsoft.com/office/drawing/2010/main"/>
                      </a:ext>
                    </a:extLst>
                  </pic:spPr>
                </pic:pic>
              </a:graphicData>
            </a:graphic>
          </wp:inline>
        </w:drawing>
      </w:r>
    </w:p>
    <w:p w14:paraId="6B5D007E" w14:textId="3C7BCC68" w:rsidR="00214F51" w:rsidRPr="00214F51" w:rsidRDefault="00D54E9D" w:rsidP="00D54E9D">
      <w:pPr>
        <w:pStyle w:val="IHPSNapisSlika"/>
      </w:pPr>
      <w:bookmarkStart w:id="17" w:name="_Toc205290256"/>
      <w:r>
        <w:t xml:space="preserve">Slika </w:t>
      </w:r>
      <w:r>
        <w:fldChar w:fldCharType="begin"/>
      </w:r>
      <w:r>
        <w:instrText xml:space="preserve"> SEQ Slika \* ARABIC </w:instrText>
      </w:r>
      <w:r>
        <w:fldChar w:fldCharType="separate"/>
      </w:r>
      <w:r w:rsidR="007876EB">
        <w:rPr>
          <w:noProof/>
        </w:rPr>
        <w:t>6</w:t>
      </w:r>
      <w:r>
        <w:fldChar w:fldCharType="end"/>
      </w:r>
      <w:r w:rsidR="00214F51" w:rsidRPr="00214F51">
        <w:t xml:space="preserve">: Rastline </w:t>
      </w:r>
      <w:proofErr w:type="spellStart"/>
      <w:r w:rsidR="00214F51" w:rsidRPr="00214F51">
        <w:t>Styrian</w:t>
      </w:r>
      <w:proofErr w:type="spellEnd"/>
      <w:r w:rsidR="00214F51" w:rsidRPr="00214F51">
        <w:t xml:space="preserve"> </w:t>
      </w:r>
      <w:proofErr w:type="spellStart"/>
      <w:r w:rsidR="00214F51" w:rsidRPr="00214F51">
        <w:t>Dragona</w:t>
      </w:r>
      <w:proofErr w:type="spellEnd"/>
      <w:r w:rsidR="00214F51" w:rsidRPr="00214F51">
        <w:t xml:space="preserve"> rez 25. 3. v </w:t>
      </w:r>
      <w:proofErr w:type="spellStart"/>
      <w:r w:rsidR="00214F51" w:rsidRPr="00214F51">
        <w:t>fenofazi</w:t>
      </w:r>
      <w:proofErr w:type="spellEnd"/>
      <w:r w:rsidR="00214F51" w:rsidRPr="00214F51">
        <w:t xml:space="preserve"> cvetenja</w:t>
      </w:r>
      <w:bookmarkEnd w:id="17"/>
    </w:p>
    <w:p w14:paraId="2243F2D5" w14:textId="77777777" w:rsidR="00214F51" w:rsidRPr="00214F51" w:rsidRDefault="00214F51" w:rsidP="00214F51">
      <w:r w:rsidRPr="00214F51">
        <w:rPr>
          <w:noProof/>
        </w:rPr>
        <w:lastRenderedPageBreak/>
        <w:drawing>
          <wp:inline distT="0" distB="0" distL="0" distR="0" wp14:anchorId="314BC34D" wp14:editId="464CE1D6">
            <wp:extent cx="4384934" cy="3288702"/>
            <wp:effectExtent l="0" t="4445" r="0" b="0"/>
            <wp:docPr id="9" name="Slika 9" descr="Hmeljišče  shmeljem, ki je visok do vrha žičn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lika 9" descr="Hmeljišče  shmeljem, ki je visok do vrha žičnice."/>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rot="5400000">
                      <a:off x="0" y="0"/>
                      <a:ext cx="4406526" cy="3304896"/>
                    </a:xfrm>
                    <a:prstGeom prst="rect">
                      <a:avLst/>
                    </a:prstGeom>
                    <a:noFill/>
                    <a:ln>
                      <a:noFill/>
                    </a:ln>
                  </pic:spPr>
                </pic:pic>
              </a:graphicData>
            </a:graphic>
          </wp:inline>
        </w:drawing>
      </w:r>
    </w:p>
    <w:p w14:paraId="23C7A64E" w14:textId="5EACEF9F" w:rsidR="00214F51" w:rsidRPr="00214F51" w:rsidRDefault="00F65D0F" w:rsidP="00F65D0F">
      <w:pPr>
        <w:pStyle w:val="IHPSNapisSlika"/>
      </w:pPr>
      <w:bookmarkStart w:id="18" w:name="_Toc205290257"/>
      <w:r>
        <w:t xml:space="preserve">Slika </w:t>
      </w:r>
      <w:r>
        <w:fldChar w:fldCharType="begin"/>
      </w:r>
      <w:r>
        <w:instrText xml:space="preserve"> SEQ Slika \* ARABIC </w:instrText>
      </w:r>
      <w:r>
        <w:fldChar w:fldCharType="separate"/>
      </w:r>
      <w:r w:rsidR="007876EB">
        <w:rPr>
          <w:noProof/>
        </w:rPr>
        <w:t>7</w:t>
      </w:r>
      <w:r>
        <w:fldChar w:fldCharType="end"/>
      </w:r>
      <w:r w:rsidR="00214F51" w:rsidRPr="00214F51">
        <w:t xml:space="preserve">: Poskus rezi na sorti </w:t>
      </w:r>
      <w:proofErr w:type="spellStart"/>
      <w:r w:rsidR="00214F51" w:rsidRPr="00214F51">
        <w:t>Styrian</w:t>
      </w:r>
      <w:proofErr w:type="spellEnd"/>
      <w:r w:rsidR="00214F51" w:rsidRPr="00214F51">
        <w:t xml:space="preserve"> </w:t>
      </w:r>
      <w:proofErr w:type="spellStart"/>
      <w:r w:rsidR="00214F51" w:rsidRPr="00214F51">
        <w:t>Dragon</w:t>
      </w:r>
      <w:proofErr w:type="spellEnd"/>
      <w:r w:rsidR="00214F51" w:rsidRPr="00214F51">
        <w:t xml:space="preserve"> dne 7. 7. 2022; rastline v ospredju rezane 5. 4.</w:t>
      </w:r>
      <w:bookmarkEnd w:id="18"/>
    </w:p>
    <w:p w14:paraId="3D43B868" w14:textId="77777777" w:rsidR="00214F51" w:rsidRPr="00214F51" w:rsidRDefault="00214F51" w:rsidP="00214F51">
      <w:r w:rsidRPr="00214F51">
        <w:rPr>
          <w:noProof/>
        </w:rPr>
        <w:drawing>
          <wp:inline distT="0" distB="0" distL="0" distR="0" wp14:anchorId="2E83F965" wp14:editId="77741DB6">
            <wp:extent cx="3984626" cy="2988470"/>
            <wp:effectExtent l="2858" t="0" r="0" b="0"/>
            <wp:docPr id="20" name="Slika 20" descr="Bližji posnetek rastline hmelja, da se vidijo cvetov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lika 20" descr="Bližji posnetek rastline hmelja, da se vidijo cvetovi."/>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rot="5400000">
                      <a:off x="0" y="0"/>
                      <a:ext cx="4007346" cy="3005510"/>
                    </a:xfrm>
                    <a:prstGeom prst="rect">
                      <a:avLst/>
                    </a:prstGeom>
                    <a:noFill/>
                    <a:ln>
                      <a:noFill/>
                    </a:ln>
                  </pic:spPr>
                </pic:pic>
              </a:graphicData>
            </a:graphic>
          </wp:inline>
        </w:drawing>
      </w:r>
    </w:p>
    <w:p w14:paraId="6A063EDA" w14:textId="6B0C1382" w:rsidR="00214F51" w:rsidRPr="00214F51" w:rsidRDefault="00F65D0F" w:rsidP="00F65D0F">
      <w:pPr>
        <w:pStyle w:val="IHPSNapisSlika"/>
      </w:pPr>
      <w:bookmarkStart w:id="19" w:name="_Toc205290258"/>
      <w:r>
        <w:t xml:space="preserve">Slika </w:t>
      </w:r>
      <w:r>
        <w:fldChar w:fldCharType="begin"/>
      </w:r>
      <w:r>
        <w:instrText xml:space="preserve"> SEQ Slika \* ARABIC </w:instrText>
      </w:r>
      <w:r>
        <w:fldChar w:fldCharType="separate"/>
      </w:r>
      <w:r w:rsidR="007876EB">
        <w:rPr>
          <w:noProof/>
        </w:rPr>
        <w:t>8</w:t>
      </w:r>
      <w:r>
        <w:fldChar w:fldCharType="end"/>
      </w:r>
      <w:r w:rsidR="00214F51" w:rsidRPr="00214F51">
        <w:t xml:space="preserve">: Rastline sorte </w:t>
      </w:r>
      <w:proofErr w:type="spellStart"/>
      <w:r w:rsidR="00214F51" w:rsidRPr="00214F51">
        <w:t>Styrian</w:t>
      </w:r>
      <w:proofErr w:type="spellEnd"/>
      <w:r w:rsidR="00214F51" w:rsidRPr="00214F51">
        <w:t xml:space="preserve"> </w:t>
      </w:r>
      <w:proofErr w:type="spellStart"/>
      <w:r w:rsidR="00214F51" w:rsidRPr="00214F51">
        <w:t>Dragona</w:t>
      </w:r>
      <w:proofErr w:type="spellEnd"/>
      <w:r w:rsidR="00214F51" w:rsidRPr="00214F51">
        <w:t xml:space="preserve"> rez 5.4. </w:t>
      </w:r>
      <w:proofErr w:type="spellStart"/>
      <w:r w:rsidR="00214F51" w:rsidRPr="00214F51">
        <w:t>detail</w:t>
      </w:r>
      <w:proofErr w:type="spellEnd"/>
      <w:r w:rsidR="00214F51" w:rsidRPr="00214F51">
        <w:t xml:space="preserve"> – </w:t>
      </w:r>
      <w:proofErr w:type="spellStart"/>
      <w:r w:rsidR="00214F51" w:rsidRPr="00214F51">
        <w:t>fenofaza</w:t>
      </w:r>
      <w:proofErr w:type="spellEnd"/>
      <w:r w:rsidR="00214F51" w:rsidRPr="00214F51">
        <w:t xml:space="preserve"> cvetenja</w:t>
      </w:r>
      <w:bookmarkEnd w:id="19"/>
    </w:p>
    <w:p w14:paraId="5C15C681" w14:textId="504E89FC" w:rsidR="00214F51" w:rsidRPr="00214F51" w:rsidRDefault="00214F51" w:rsidP="00214F51">
      <w:r w:rsidRPr="00214F51">
        <w:lastRenderedPageBreak/>
        <w:t xml:space="preserve">V zadnji dekadi junija so bile rastline po rezi 25. 3. in 5. 4. v </w:t>
      </w:r>
      <w:proofErr w:type="spellStart"/>
      <w:r w:rsidRPr="00214F51">
        <w:t>fenofazi</w:t>
      </w:r>
      <w:proofErr w:type="spellEnd"/>
      <w:r w:rsidRPr="00214F51">
        <w:t xml:space="preserve"> cvetenja, rastline 15.4. pa v prehodu med </w:t>
      </w:r>
      <w:proofErr w:type="spellStart"/>
      <w:r w:rsidRPr="00214F51">
        <w:t>fenofazo</w:t>
      </w:r>
      <w:proofErr w:type="spellEnd"/>
      <w:r w:rsidRPr="00214F51">
        <w:t xml:space="preserve"> povečanih brstov socvetij začetkom cvetenja (preglednica </w:t>
      </w:r>
      <w:r w:rsidR="008005AB">
        <w:t>1</w:t>
      </w:r>
      <w:r w:rsidRPr="00214F51">
        <w:t xml:space="preserve">). V avgustu v </w:t>
      </w:r>
      <w:proofErr w:type="spellStart"/>
      <w:r w:rsidRPr="00214F51">
        <w:t>fenonofazi</w:t>
      </w:r>
      <w:proofErr w:type="spellEnd"/>
      <w:r w:rsidRPr="00214F51">
        <w:t xml:space="preserve"> </w:t>
      </w:r>
      <w:proofErr w:type="spellStart"/>
      <w:r w:rsidRPr="00214F51">
        <w:t>storžkanja</w:t>
      </w:r>
      <w:proofErr w:type="spellEnd"/>
      <w:r w:rsidRPr="00214F51">
        <w:t xml:space="preserve"> in dozorevanja storžkov so se razlike med obravnavanjema 25. 3. in 5. 4. izničile oziroma vizualno ni bilo opaznih razlik.</w:t>
      </w:r>
    </w:p>
    <w:p w14:paraId="5A235255" w14:textId="335A99EF" w:rsidR="00214F51" w:rsidRPr="00214F51" w:rsidRDefault="008005AB" w:rsidP="008005AB">
      <w:pPr>
        <w:pStyle w:val="IHPSNapisPreglednica"/>
      </w:pPr>
      <w:r>
        <w:t xml:space="preserve">Preglednica </w:t>
      </w:r>
      <w:r>
        <w:fldChar w:fldCharType="begin"/>
      </w:r>
      <w:r>
        <w:instrText xml:space="preserve"> SEQ Preglednica \* ARABIC </w:instrText>
      </w:r>
      <w:r>
        <w:fldChar w:fldCharType="separate"/>
      </w:r>
      <w:r w:rsidR="007876EB">
        <w:rPr>
          <w:noProof/>
        </w:rPr>
        <w:t>1</w:t>
      </w:r>
      <w:r>
        <w:fldChar w:fldCharType="end"/>
      </w:r>
      <w:r w:rsidR="00214F51" w:rsidRPr="00214F51">
        <w:t xml:space="preserve">: Opazovanja v poskusu z različnimi termini rezi pri sorti </w:t>
      </w:r>
      <w:proofErr w:type="spellStart"/>
      <w:r w:rsidR="00214F51" w:rsidRPr="00214F51">
        <w:t>Styrian</w:t>
      </w:r>
      <w:proofErr w:type="spellEnd"/>
      <w:r w:rsidR="00214F51" w:rsidRPr="00214F51">
        <w:t xml:space="preserve"> </w:t>
      </w:r>
      <w:proofErr w:type="spellStart"/>
      <w:r w:rsidR="00214F51" w:rsidRPr="00214F51">
        <w:t>Dragon</w:t>
      </w:r>
      <w:proofErr w:type="spellEnd"/>
      <w:r w:rsidR="00214F51" w:rsidRPr="00214F51">
        <w:t xml:space="preserve"> na IHPS (BBCH – </w:t>
      </w:r>
      <w:proofErr w:type="spellStart"/>
      <w:r w:rsidR="00214F51" w:rsidRPr="00214F51">
        <w:t>fenofaza</w:t>
      </w:r>
      <w:proofErr w:type="spellEnd"/>
      <w:r w:rsidR="00214F51" w:rsidRPr="00214F51">
        <w:t>)</w:t>
      </w:r>
    </w:p>
    <w:tbl>
      <w:tblPr>
        <w:tblW w:w="8997"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6"/>
        <w:gridCol w:w="1984"/>
        <w:gridCol w:w="1985"/>
        <w:gridCol w:w="1984"/>
        <w:gridCol w:w="2268"/>
      </w:tblGrid>
      <w:tr w:rsidR="00214F51" w:rsidRPr="00D15613" w14:paraId="1428AA27" w14:textId="77777777" w:rsidTr="009464C8">
        <w:trPr>
          <w:trHeight w:val="227"/>
          <w:tblHeader/>
        </w:trPr>
        <w:tc>
          <w:tcPr>
            <w:tcW w:w="776" w:type="dxa"/>
          </w:tcPr>
          <w:p w14:paraId="181A7327" w14:textId="77777777" w:rsidR="00214F51" w:rsidRPr="00214F51" w:rsidRDefault="00214F51" w:rsidP="008005AB">
            <w:pPr>
              <w:pStyle w:val="IHPSTabelaTextLevo"/>
            </w:pPr>
            <w:r w:rsidRPr="00214F51">
              <w:t>BBCH</w:t>
            </w:r>
          </w:p>
        </w:tc>
        <w:tc>
          <w:tcPr>
            <w:tcW w:w="1984" w:type="dxa"/>
            <w:vAlign w:val="center"/>
          </w:tcPr>
          <w:p w14:paraId="49C064B3" w14:textId="77777777" w:rsidR="00214F51" w:rsidRPr="00214F51" w:rsidRDefault="00214F51" w:rsidP="008005AB">
            <w:pPr>
              <w:pStyle w:val="IHPSTabelaTextLevo"/>
            </w:pPr>
            <w:r w:rsidRPr="00214F51">
              <w:t>Razvojne faze</w:t>
            </w:r>
          </w:p>
        </w:tc>
        <w:tc>
          <w:tcPr>
            <w:tcW w:w="1985" w:type="dxa"/>
            <w:vAlign w:val="center"/>
          </w:tcPr>
          <w:p w14:paraId="74E41671" w14:textId="77777777" w:rsidR="00214F51" w:rsidRPr="00214F51" w:rsidRDefault="00214F51" w:rsidP="008005AB">
            <w:pPr>
              <w:pStyle w:val="IHPSTabelaTextLevo"/>
            </w:pPr>
            <w:r w:rsidRPr="00214F51">
              <w:t>25. 3. 2022</w:t>
            </w:r>
          </w:p>
        </w:tc>
        <w:tc>
          <w:tcPr>
            <w:tcW w:w="1984" w:type="dxa"/>
            <w:vAlign w:val="center"/>
          </w:tcPr>
          <w:p w14:paraId="6D3DF112" w14:textId="77777777" w:rsidR="00214F51" w:rsidRPr="00214F51" w:rsidRDefault="00214F51" w:rsidP="008005AB">
            <w:pPr>
              <w:pStyle w:val="IHPSTabelaTextLevo"/>
            </w:pPr>
            <w:r w:rsidRPr="00214F51">
              <w:t>5. 4. 2022</w:t>
            </w:r>
          </w:p>
        </w:tc>
        <w:tc>
          <w:tcPr>
            <w:tcW w:w="2268" w:type="dxa"/>
          </w:tcPr>
          <w:p w14:paraId="7C5641D6" w14:textId="77777777" w:rsidR="00214F51" w:rsidRPr="00214F51" w:rsidRDefault="00214F51" w:rsidP="008005AB">
            <w:pPr>
              <w:pStyle w:val="IHPSTabelaTextLevo"/>
            </w:pPr>
            <w:r w:rsidRPr="00214F51">
              <w:t>15. 4. 2022</w:t>
            </w:r>
          </w:p>
        </w:tc>
      </w:tr>
      <w:tr w:rsidR="00214F51" w:rsidRPr="00D15613" w14:paraId="7779974D" w14:textId="77777777" w:rsidTr="009464C8">
        <w:trPr>
          <w:trHeight w:val="113"/>
        </w:trPr>
        <w:tc>
          <w:tcPr>
            <w:tcW w:w="776" w:type="dxa"/>
            <w:tcBorders>
              <w:bottom w:val="single" w:sz="4" w:space="0" w:color="auto"/>
            </w:tcBorders>
          </w:tcPr>
          <w:p w14:paraId="771453EF" w14:textId="77777777" w:rsidR="00214F51" w:rsidRPr="00214F51" w:rsidRDefault="00214F51" w:rsidP="008005AB">
            <w:pPr>
              <w:pStyle w:val="IHPSTabelaTextLevo"/>
            </w:pPr>
            <w:r w:rsidRPr="00214F51">
              <w:t>08</w:t>
            </w:r>
          </w:p>
        </w:tc>
        <w:tc>
          <w:tcPr>
            <w:tcW w:w="1984" w:type="dxa"/>
            <w:tcBorders>
              <w:bottom w:val="single" w:sz="4" w:space="0" w:color="auto"/>
            </w:tcBorders>
            <w:vAlign w:val="center"/>
          </w:tcPr>
          <w:p w14:paraId="61E4F9C0" w14:textId="77777777" w:rsidR="00214F51" w:rsidRPr="00214F51" w:rsidRDefault="00214F51" w:rsidP="008005AB">
            <w:pPr>
              <w:pStyle w:val="IHPSTabelaTextLevo"/>
            </w:pPr>
            <w:r w:rsidRPr="00214F51">
              <w:t>Neobrezani poganjki prodirajo iz tal</w:t>
            </w:r>
          </w:p>
        </w:tc>
        <w:tc>
          <w:tcPr>
            <w:tcW w:w="6237" w:type="dxa"/>
            <w:gridSpan w:val="3"/>
            <w:vAlign w:val="center"/>
          </w:tcPr>
          <w:p w14:paraId="284E1364" w14:textId="77777777" w:rsidR="00214F51" w:rsidRPr="00214F51" w:rsidRDefault="00214F51" w:rsidP="008005AB">
            <w:pPr>
              <w:pStyle w:val="IHPSTabelaTextLevo"/>
            </w:pPr>
            <w:r w:rsidRPr="00214F51">
              <w:t>22. 3. 2022</w:t>
            </w:r>
          </w:p>
          <w:p w14:paraId="0B98942F" w14:textId="10FA55DB" w:rsidR="00214F51" w:rsidRPr="00214F51" w:rsidRDefault="00214F51" w:rsidP="00CC7415">
            <w:pPr>
              <w:pStyle w:val="IHPSTabelaTextLevo"/>
            </w:pPr>
            <w:r w:rsidRPr="00214F51">
              <w:t xml:space="preserve">Višina poganjkov pri vseh teh obravnavanjih 15 -20 cm; razvit vršiček in 1 </w:t>
            </w:r>
            <w:proofErr w:type="spellStart"/>
            <w:r w:rsidRPr="00214F51">
              <w:t>nodij</w:t>
            </w:r>
            <w:proofErr w:type="spellEnd"/>
            <w:r w:rsidRPr="00214F51">
              <w:t>; število poganjkov na koreniko je do 10.</w:t>
            </w:r>
          </w:p>
        </w:tc>
      </w:tr>
      <w:tr w:rsidR="00214F51" w:rsidRPr="00D15613" w14:paraId="41108288" w14:textId="77777777" w:rsidTr="009464C8">
        <w:trPr>
          <w:trHeight w:val="113"/>
        </w:trPr>
        <w:tc>
          <w:tcPr>
            <w:tcW w:w="776" w:type="dxa"/>
            <w:tcBorders>
              <w:bottom w:val="single" w:sz="4" w:space="0" w:color="auto"/>
            </w:tcBorders>
          </w:tcPr>
          <w:p w14:paraId="0EAE6913" w14:textId="77777777" w:rsidR="00214F51" w:rsidRPr="00214F51" w:rsidRDefault="00214F51" w:rsidP="008005AB">
            <w:pPr>
              <w:pStyle w:val="IHPSTabelaTextLevo"/>
            </w:pPr>
            <w:r w:rsidRPr="00214F51">
              <w:t>09</w:t>
            </w:r>
          </w:p>
        </w:tc>
        <w:tc>
          <w:tcPr>
            <w:tcW w:w="1984" w:type="dxa"/>
            <w:tcBorders>
              <w:bottom w:val="single" w:sz="4" w:space="0" w:color="auto"/>
            </w:tcBorders>
            <w:vAlign w:val="center"/>
          </w:tcPr>
          <w:p w14:paraId="5401BA5E" w14:textId="77777777" w:rsidR="00214F51" w:rsidRPr="00214F51" w:rsidRDefault="00214F51" w:rsidP="008005AB">
            <w:pPr>
              <w:pStyle w:val="IHPSTabelaTextLevo"/>
            </w:pPr>
            <w:r w:rsidRPr="00214F51">
              <w:t>Obrezani poganjki prodirajo iz tal</w:t>
            </w:r>
          </w:p>
        </w:tc>
        <w:tc>
          <w:tcPr>
            <w:tcW w:w="1985" w:type="dxa"/>
          </w:tcPr>
          <w:p w14:paraId="61579864" w14:textId="77777777" w:rsidR="00214F51" w:rsidRPr="00214F51" w:rsidRDefault="00214F51" w:rsidP="008005AB">
            <w:pPr>
              <w:pStyle w:val="IHPSTabelaTextLevo"/>
            </w:pPr>
            <w:r w:rsidRPr="00214F51">
              <w:t>22. 4. 2022</w:t>
            </w:r>
          </w:p>
          <w:p w14:paraId="787E11E9" w14:textId="77777777" w:rsidR="00214F51" w:rsidRPr="00214F51" w:rsidRDefault="00214F51" w:rsidP="008005AB">
            <w:pPr>
              <w:pStyle w:val="IHPSTabelaTextLevo"/>
            </w:pPr>
            <w:r w:rsidRPr="00214F51">
              <w:t>BBCH 11-12</w:t>
            </w:r>
          </w:p>
          <w:p w14:paraId="178212D4" w14:textId="77777777" w:rsidR="00214F51" w:rsidRPr="00214F51" w:rsidRDefault="00214F51" w:rsidP="008005AB">
            <w:pPr>
              <w:pStyle w:val="IHPSTabelaTextLevo"/>
            </w:pPr>
            <w:r w:rsidRPr="00214F51">
              <w:t>poganjki;</w:t>
            </w:r>
          </w:p>
          <w:p w14:paraId="74191A2A" w14:textId="77777777" w:rsidR="00214F51" w:rsidRPr="00214F51" w:rsidRDefault="00214F51" w:rsidP="008005AB">
            <w:pPr>
              <w:pStyle w:val="IHPSTabelaTextLevo"/>
            </w:pPr>
            <w:r w:rsidRPr="00214F51">
              <w:t xml:space="preserve">prvi par listov je razgrnjen; </w:t>
            </w:r>
          </w:p>
          <w:p w14:paraId="020DC495" w14:textId="6EBC5F70" w:rsidR="00214F51" w:rsidRPr="00214F51" w:rsidRDefault="00214F51" w:rsidP="008005AB">
            <w:pPr>
              <w:pStyle w:val="IHPSTabelaTextLevo"/>
            </w:pPr>
            <w:r w:rsidRPr="00214F51">
              <w:t>velikost v povprečju med 15 in 20 cm</w:t>
            </w:r>
          </w:p>
        </w:tc>
        <w:tc>
          <w:tcPr>
            <w:tcW w:w="1984" w:type="dxa"/>
          </w:tcPr>
          <w:p w14:paraId="653B3D67" w14:textId="77777777" w:rsidR="00214F51" w:rsidRPr="00214F51" w:rsidRDefault="00214F51" w:rsidP="008005AB">
            <w:pPr>
              <w:pStyle w:val="IHPSTabelaTextLevo"/>
            </w:pPr>
            <w:r w:rsidRPr="00214F51">
              <w:t>22. 4. 2022</w:t>
            </w:r>
          </w:p>
          <w:p w14:paraId="2CAF77E1" w14:textId="77777777" w:rsidR="00214F51" w:rsidRPr="00214F51" w:rsidRDefault="00214F51" w:rsidP="008005AB">
            <w:pPr>
              <w:pStyle w:val="IHPSTabelaTextLevo"/>
            </w:pPr>
            <w:r w:rsidRPr="00214F51">
              <w:t>poganjki prodirajo iz tal</w:t>
            </w:r>
          </w:p>
        </w:tc>
        <w:tc>
          <w:tcPr>
            <w:tcW w:w="2268" w:type="dxa"/>
          </w:tcPr>
          <w:p w14:paraId="6296CCF3" w14:textId="77777777" w:rsidR="00214F51" w:rsidRPr="00214F51" w:rsidRDefault="00214F51" w:rsidP="008005AB">
            <w:pPr>
              <w:pStyle w:val="IHPSTabelaTextLevo"/>
            </w:pPr>
            <w:r w:rsidRPr="00214F51">
              <w:t>22. 4. 2022</w:t>
            </w:r>
          </w:p>
          <w:p w14:paraId="4E417ACA" w14:textId="4497E8B6" w:rsidR="00214F51" w:rsidRPr="00214F51" w:rsidRDefault="00214F51" w:rsidP="008005AB">
            <w:pPr>
              <w:pStyle w:val="IHPSTabelaTextLevo"/>
            </w:pPr>
            <w:r w:rsidRPr="00214F51">
              <w:t>poganjki še ne prodirajo iz tal</w:t>
            </w:r>
          </w:p>
        </w:tc>
      </w:tr>
      <w:tr w:rsidR="00214F51" w:rsidRPr="00D15613" w14:paraId="28B27E03" w14:textId="77777777" w:rsidTr="009464C8">
        <w:trPr>
          <w:trHeight w:val="113"/>
        </w:trPr>
        <w:tc>
          <w:tcPr>
            <w:tcW w:w="776" w:type="dxa"/>
            <w:tcBorders>
              <w:bottom w:val="single" w:sz="4" w:space="0" w:color="auto"/>
            </w:tcBorders>
          </w:tcPr>
          <w:p w14:paraId="316C6B81" w14:textId="77777777" w:rsidR="00214F51" w:rsidRPr="00214F51" w:rsidRDefault="00214F51" w:rsidP="008005AB">
            <w:pPr>
              <w:pStyle w:val="IHPSTabelaTextLevo"/>
            </w:pPr>
            <w:r w:rsidRPr="00214F51">
              <w:t>1</w:t>
            </w:r>
          </w:p>
        </w:tc>
        <w:tc>
          <w:tcPr>
            <w:tcW w:w="1984" w:type="dxa"/>
            <w:tcBorders>
              <w:bottom w:val="single" w:sz="4" w:space="0" w:color="auto"/>
            </w:tcBorders>
            <w:vAlign w:val="center"/>
          </w:tcPr>
          <w:p w14:paraId="2765145F" w14:textId="77777777" w:rsidR="00214F51" w:rsidRPr="00214F51" w:rsidRDefault="00214F51" w:rsidP="008005AB">
            <w:pPr>
              <w:pStyle w:val="IHPSTabelaTextLevo"/>
            </w:pPr>
            <w:r w:rsidRPr="00214F51">
              <w:t>Razvoj listov</w:t>
            </w:r>
          </w:p>
        </w:tc>
        <w:tc>
          <w:tcPr>
            <w:tcW w:w="1985" w:type="dxa"/>
          </w:tcPr>
          <w:p w14:paraId="6BCB588D" w14:textId="77777777" w:rsidR="00214F51" w:rsidRPr="00214F51" w:rsidRDefault="00214F51" w:rsidP="008005AB">
            <w:pPr>
              <w:pStyle w:val="IHPSTabelaTextLevo"/>
            </w:pPr>
            <w:r w:rsidRPr="00214F51">
              <w:t>10. 5. 2022</w:t>
            </w:r>
          </w:p>
          <w:p w14:paraId="73110378" w14:textId="77777777" w:rsidR="00214F51" w:rsidRPr="00214F51" w:rsidRDefault="00214F51" w:rsidP="008005AB">
            <w:pPr>
              <w:pStyle w:val="IHPSTabelaTextLevo"/>
            </w:pPr>
            <w:r w:rsidRPr="00214F51">
              <w:t>BBCH 13-15</w:t>
            </w:r>
          </w:p>
          <w:p w14:paraId="6EBF024F" w14:textId="77777777" w:rsidR="00214F51" w:rsidRPr="00214F51" w:rsidRDefault="00214F51" w:rsidP="008005AB">
            <w:pPr>
              <w:pStyle w:val="IHPSTabelaTextLevo"/>
            </w:pPr>
            <w:r w:rsidRPr="00214F51">
              <w:t>velikost 1 m</w:t>
            </w:r>
          </w:p>
        </w:tc>
        <w:tc>
          <w:tcPr>
            <w:tcW w:w="1984" w:type="dxa"/>
          </w:tcPr>
          <w:p w14:paraId="30C88A4F" w14:textId="77777777" w:rsidR="00214F51" w:rsidRPr="00214F51" w:rsidRDefault="00214F51" w:rsidP="008005AB">
            <w:pPr>
              <w:pStyle w:val="IHPSTabelaTextLevo"/>
            </w:pPr>
            <w:r w:rsidRPr="00214F51">
              <w:t>10. 5. 2022</w:t>
            </w:r>
          </w:p>
          <w:p w14:paraId="186ECB0C" w14:textId="77777777" w:rsidR="00214F51" w:rsidRPr="00214F51" w:rsidRDefault="00214F51" w:rsidP="008005AB">
            <w:pPr>
              <w:pStyle w:val="IHPSTabelaTextLevo"/>
            </w:pPr>
            <w:r w:rsidRPr="00214F51">
              <w:t>BBCH 13-14</w:t>
            </w:r>
          </w:p>
          <w:p w14:paraId="6D7056BC" w14:textId="77777777" w:rsidR="00214F51" w:rsidRPr="00214F51" w:rsidRDefault="00214F51" w:rsidP="008005AB">
            <w:pPr>
              <w:pStyle w:val="IHPSTabelaTextLevo"/>
            </w:pPr>
            <w:r w:rsidRPr="00214F51">
              <w:t>velikost do 80 cm</w:t>
            </w:r>
          </w:p>
        </w:tc>
        <w:tc>
          <w:tcPr>
            <w:tcW w:w="2268" w:type="dxa"/>
          </w:tcPr>
          <w:p w14:paraId="09BC602A" w14:textId="77777777" w:rsidR="00214F51" w:rsidRPr="00214F51" w:rsidRDefault="00214F51" w:rsidP="008005AB">
            <w:pPr>
              <w:pStyle w:val="IHPSTabelaTextLevo"/>
            </w:pPr>
            <w:r w:rsidRPr="00214F51">
              <w:t>10. 5. 2022</w:t>
            </w:r>
          </w:p>
          <w:p w14:paraId="1AC1D419" w14:textId="77777777" w:rsidR="00214F51" w:rsidRPr="00214F51" w:rsidRDefault="00214F51" w:rsidP="008005AB">
            <w:pPr>
              <w:pStyle w:val="IHPSTabelaTextLevo"/>
            </w:pPr>
            <w:r w:rsidRPr="00214F51">
              <w:t>BBCH 11-13</w:t>
            </w:r>
          </w:p>
          <w:p w14:paraId="18F27656" w14:textId="77777777" w:rsidR="00214F51" w:rsidRPr="00214F51" w:rsidRDefault="00214F51" w:rsidP="008005AB">
            <w:pPr>
              <w:pStyle w:val="IHPSTabelaTextLevo"/>
            </w:pPr>
            <w:r w:rsidRPr="00214F51">
              <w:t>velikost 30 do 40 cm, malo poganjkov na koreniko</w:t>
            </w:r>
          </w:p>
        </w:tc>
      </w:tr>
      <w:tr w:rsidR="00214F51" w:rsidRPr="00D15613" w14:paraId="6D8E74D6" w14:textId="77777777" w:rsidTr="009464C8">
        <w:trPr>
          <w:trHeight w:val="692"/>
        </w:trPr>
        <w:tc>
          <w:tcPr>
            <w:tcW w:w="776" w:type="dxa"/>
            <w:tcBorders>
              <w:bottom w:val="single" w:sz="4" w:space="0" w:color="auto"/>
            </w:tcBorders>
          </w:tcPr>
          <w:p w14:paraId="6298F87A" w14:textId="77777777" w:rsidR="00214F51" w:rsidRPr="00214F51" w:rsidRDefault="00214F51" w:rsidP="008005AB">
            <w:pPr>
              <w:pStyle w:val="IHPSTabelaTextLevo"/>
            </w:pPr>
            <w:r w:rsidRPr="00214F51">
              <w:t>2</w:t>
            </w:r>
          </w:p>
        </w:tc>
        <w:tc>
          <w:tcPr>
            <w:tcW w:w="1984" w:type="dxa"/>
            <w:tcBorders>
              <w:bottom w:val="single" w:sz="4" w:space="0" w:color="auto"/>
            </w:tcBorders>
            <w:vAlign w:val="center"/>
          </w:tcPr>
          <w:p w14:paraId="218153C9" w14:textId="77777777" w:rsidR="00214F51" w:rsidRPr="00214F51" w:rsidRDefault="00214F51" w:rsidP="008005AB">
            <w:pPr>
              <w:pStyle w:val="IHPSTabelaTextLevo"/>
            </w:pPr>
            <w:r w:rsidRPr="00214F51">
              <w:t>Oblikovanje stranskih poganjkov</w:t>
            </w:r>
          </w:p>
        </w:tc>
        <w:tc>
          <w:tcPr>
            <w:tcW w:w="1985" w:type="dxa"/>
          </w:tcPr>
          <w:p w14:paraId="79781C55" w14:textId="77777777" w:rsidR="00214F51" w:rsidRPr="00214F51" w:rsidRDefault="00214F51" w:rsidP="008005AB">
            <w:pPr>
              <w:pStyle w:val="IHPSTabelaTextLevo"/>
            </w:pPr>
            <w:r w:rsidRPr="00214F51">
              <w:t>27. 5. 2022</w:t>
            </w:r>
          </w:p>
          <w:p w14:paraId="0FE3F2AD" w14:textId="77777777" w:rsidR="00214F51" w:rsidRPr="00214F51" w:rsidRDefault="00214F51" w:rsidP="008005AB">
            <w:pPr>
              <w:pStyle w:val="IHPSTabelaTextLevo"/>
            </w:pPr>
            <w:r w:rsidRPr="00214F51">
              <w:t>BBCH 25</w:t>
            </w:r>
          </w:p>
        </w:tc>
        <w:tc>
          <w:tcPr>
            <w:tcW w:w="1984" w:type="dxa"/>
          </w:tcPr>
          <w:p w14:paraId="36E18BD3" w14:textId="77777777" w:rsidR="00214F51" w:rsidRPr="00214F51" w:rsidRDefault="00214F51" w:rsidP="008005AB">
            <w:pPr>
              <w:pStyle w:val="IHPSTabelaTextLevo"/>
            </w:pPr>
            <w:r w:rsidRPr="00214F51">
              <w:t>27. 5. 2022</w:t>
            </w:r>
          </w:p>
          <w:p w14:paraId="05BDE13E" w14:textId="77777777" w:rsidR="00214F51" w:rsidRPr="00214F51" w:rsidRDefault="00214F51" w:rsidP="008005AB">
            <w:pPr>
              <w:pStyle w:val="IHPSTabelaTextLevo"/>
            </w:pPr>
            <w:r w:rsidRPr="00214F51">
              <w:t>BBCH 24</w:t>
            </w:r>
          </w:p>
        </w:tc>
        <w:tc>
          <w:tcPr>
            <w:tcW w:w="2268" w:type="dxa"/>
          </w:tcPr>
          <w:p w14:paraId="6076B4DA" w14:textId="77777777" w:rsidR="00214F51" w:rsidRPr="00214F51" w:rsidRDefault="00214F51" w:rsidP="008005AB">
            <w:pPr>
              <w:pStyle w:val="IHPSTabelaTextLevo"/>
            </w:pPr>
            <w:r w:rsidRPr="00214F51">
              <w:t>27. 5. 2022</w:t>
            </w:r>
          </w:p>
          <w:p w14:paraId="45050B47" w14:textId="77777777" w:rsidR="00214F51" w:rsidRPr="00214F51" w:rsidRDefault="00214F51" w:rsidP="008005AB">
            <w:pPr>
              <w:pStyle w:val="IHPSTabelaTextLevo"/>
            </w:pPr>
            <w:r w:rsidRPr="00214F51">
              <w:t>BBCH 21</w:t>
            </w:r>
          </w:p>
        </w:tc>
      </w:tr>
      <w:tr w:rsidR="00214F51" w:rsidRPr="00D15613" w14:paraId="58491186" w14:textId="77777777" w:rsidTr="009464C8">
        <w:trPr>
          <w:trHeight w:val="284"/>
        </w:trPr>
        <w:tc>
          <w:tcPr>
            <w:tcW w:w="776" w:type="dxa"/>
            <w:tcBorders>
              <w:bottom w:val="single" w:sz="4" w:space="0" w:color="auto"/>
            </w:tcBorders>
          </w:tcPr>
          <w:p w14:paraId="0D2531FA" w14:textId="77777777" w:rsidR="00214F51" w:rsidRPr="00214F51" w:rsidRDefault="00214F51" w:rsidP="008005AB">
            <w:pPr>
              <w:pStyle w:val="IHPSTabelaTextLevo"/>
            </w:pPr>
            <w:r w:rsidRPr="00214F51">
              <w:t>3</w:t>
            </w:r>
          </w:p>
        </w:tc>
        <w:tc>
          <w:tcPr>
            <w:tcW w:w="1984" w:type="dxa"/>
            <w:tcBorders>
              <w:bottom w:val="single" w:sz="4" w:space="0" w:color="auto"/>
            </w:tcBorders>
            <w:vAlign w:val="center"/>
          </w:tcPr>
          <w:p w14:paraId="66FAFD97" w14:textId="77777777" w:rsidR="00214F51" w:rsidRPr="00214F51" w:rsidRDefault="00214F51" w:rsidP="008005AB">
            <w:pPr>
              <w:pStyle w:val="IHPSTabelaTextLevo"/>
            </w:pPr>
            <w:r w:rsidRPr="00214F51">
              <w:t>Rast glavnih poganjkov</w:t>
            </w:r>
          </w:p>
          <w:p w14:paraId="45DF656B" w14:textId="77777777" w:rsidR="00214F51" w:rsidRPr="00214F51" w:rsidRDefault="00214F51" w:rsidP="008005AB">
            <w:pPr>
              <w:pStyle w:val="IHPSTabelaTextLevo"/>
            </w:pPr>
          </w:p>
        </w:tc>
        <w:tc>
          <w:tcPr>
            <w:tcW w:w="1985" w:type="dxa"/>
          </w:tcPr>
          <w:p w14:paraId="2642925D" w14:textId="77777777" w:rsidR="00214F51" w:rsidRPr="00214F51" w:rsidRDefault="00214F51" w:rsidP="008005AB">
            <w:pPr>
              <w:pStyle w:val="IHPSTabelaTextLevo"/>
            </w:pPr>
            <w:r w:rsidRPr="00214F51">
              <w:t>27. 5. 2022</w:t>
            </w:r>
          </w:p>
          <w:p w14:paraId="62F5C11D" w14:textId="77777777" w:rsidR="00214F51" w:rsidRPr="00214F51" w:rsidRDefault="00214F51" w:rsidP="008005AB">
            <w:pPr>
              <w:pStyle w:val="IHPSTabelaTextLevo"/>
            </w:pPr>
            <w:r w:rsidRPr="00214F51">
              <w:t xml:space="preserve">BBCH 35 </w:t>
            </w:r>
          </w:p>
          <w:p w14:paraId="08FE72BE" w14:textId="0344A7FB" w:rsidR="00214F51" w:rsidRPr="00214F51" w:rsidRDefault="00214F51" w:rsidP="008005AB">
            <w:pPr>
              <w:pStyle w:val="IHPSTabelaTextLevo"/>
            </w:pPr>
            <w:r w:rsidRPr="00214F51">
              <w:t xml:space="preserve"> poganjki so dosegli 50 % žičnice</w:t>
            </w:r>
          </w:p>
        </w:tc>
        <w:tc>
          <w:tcPr>
            <w:tcW w:w="1984" w:type="dxa"/>
          </w:tcPr>
          <w:p w14:paraId="2484AA82" w14:textId="77777777" w:rsidR="00214F51" w:rsidRPr="00214F51" w:rsidRDefault="00214F51" w:rsidP="008005AB">
            <w:pPr>
              <w:pStyle w:val="IHPSTabelaTextLevo"/>
            </w:pPr>
            <w:r w:rsidRPr="00214F51">
              <w:t>27. 5. 2022</w:t>
            </w:r>
          </w:p>
          <w:p w14:paraId="108DFBA5" w14:textId="0814065C" w:rsidR="00214F51" w:rsidRPr="00214F51" w:rsidRDefault="00214F51" w:rsidP="008005AB">
            <w:pPr>
              <w:pStyle w:val="IHPSTabelaTextLevo"/>
            </w:pPr>
            <w:r w:rsidRPr="00214F51">
              <w:t>BBCH 35  poganjki so dosegli 50 % žičnice</w:t>
            </w:r>
          </w:p>
        </w:tc>
        <w:tc>
          <w:tcPr>
            <w:tcW w:w="2268" w:type="dxa"/>
          </w:tcPr>
          <w:p w14:paraId="31FBA82F" w14:textId="77777777" w:rsidR="00214F51" w:rsidRPr="00214F51" w:rsidRDefault="00214F51" w:rsidP="008005AB">
            <w:pPr>
              <w:pStyle w:val="IHPSTabelaTextLevo"/>
            </w:pPr>
            <w:r w:rsidRPr="00214F51">
              <w:t>27. 5. 2022</w:t>
            </w:r>
          </w:p>
          <w:p w14:paraId="1E6FD23E" w14:textId="77777777" w:rsidR="00214F51" w:rsidRPr="00214F51" w:rsidRDefault="00214F51" w:rsidP="008005AB">
            <w:pPr>
              <w:pStyle w:val="IHPSTabelaTextLevo"/>
            </w:pPr>
            <w:r w:rsidRPr="00214F51">
              <w:t xml:space="preserve">BBCH 32 </w:t>
            </w:r>
          </w:p>
          <w:p w14:paraId="42E14CB8" w14:textId="12C76FAD" w:rsidR="00214F51" w:rsidRPr="00214F51" w:rsidRDefault="00214F51" w:rsidP="008005AB">
            <w:pPr>
              <w:pStyle w:val="IHPSTabelaTextLevo"/>
            </w:pPr>
            <w:r w:rsidRPr="00214F51">
              <w:t>višina rastlin 2,5-3 m</w:t>
            </w:r>
          </w:p>
        </w:tc>
      </w:tr>
      <w:tr w:rsidR="00214F51" w:rsidRPr="00D15613" w14:paraId="706E5A0C" w14:textId="77777777" w:rsidTr="009464C8">
        <w:trPr>
          <w:trHeight w:val="284"/>
        </w:trPr>
        <w:tc>
          <w:tcPr>
            <w:tcW w:w="776" w:type="dxa"/>
            <w:tcBorders>
              <w:bottom w:val="single" w:sz="4" w:space="0" w:color="auto"/>
            </w:tcBorders>
          </w:tcPr>
          <w:p w14:paraId="063223FD" w14:textId="77777777" w:rsidR="00214F51" w:rsidRPr="00214F51" w:rsidRDefault="00214F51" w:rsidP="008005AB">
            <w:pPr>
              <w:pStyle w:val="IHPSTabelaTextLevo"/>
            </w:pPr>
          </w:p>
        </w:tc>
        <w:tc>
          <w:tcPr>
            <w:tcW w:w="1984" w:type="dxa"/>
            <w:tcBorders>
              <w:bottom w:val="single" w:sz="4" w:space="0" w:color="auto"/>
            </w:tcBorders>
            <w:vAlign w:val="center"/>
          </w:tcPr>
          <w:p w14:paraId="4C9B6060" w14:textId="77777777" w:rsidR="00214F51" w:rsidRPr="00214F51" w:rsidRDefault="00214F51" w:rsidP="008005AB">
            <w:pPr>
              <w:pStyle w:val="IHPSTabelaTextLevo"/>
            </w:pPr>
          </w:p>
        </w:tc>
        <w:tc>
          <w:tcPr>
            <w:tcW w:w="3969" w:type="dxa"/>
            <w:gridSpan w:val="2"/>
          </w:tcPr>
          <w:p w14:paraId="7FCD16F1" w14:textId="77777777" w:rsidR="00214F51" w:rsidRPr="00214F51" w:rsidRDefault="00214F51" w:rsidP="008005AB">
            <w:pPr>
              <w:pStyle w:val="IHPSTabelaTextLevo"/>
            </w:pPr>
            <w:r w:rsidRPr="00214F51">
              <w:t>Razlike med obravnavanjema ni več</w:t>
            </w:r>
          </w:p>
        </w:tc>
        <w:tc>
          <w:tcPr>
            <w:tcW w:w="2268" w:type="dxa"/>
          </w:tcPr>
          <w:p w14:paraId="79F6141B" w14:textId="77777777" w:rsidR="00214F51" w:rsidRPr="00214F51" w:rsidRDefault="00214F51" w:rsidP="008005AB">
            <w:pPr>
              <w:pStyle w:val="IHPSTabelaTextLevo"/>
            </w:pPr>
          </w:p>
        </w:tc>
      </w:tr>
      <w:tr w:rsidR="00214F51" w:rsidRPr="00D15613" w14:paraId="070109A1" w14:textId="77777777" w:rsidTr="009464C8">
        <w:trPr>
          <w:trHeight w:val="284"/>
        </w:trPr>
        <w:tc>
          <w:tcPr>
            <w:tcW w:w="776" w:type="dxa"/>
            <w:tcBorders>
              <w:bottom w:val="single" w:sz="4" w:space="0" w:color="auto"/>
            </w:tcBorders>
          </w:tcPr>
          <w:p w14:paraId="54818382" w14:textId="77777777" w:rsidR="00214F51" w:rsidRPr="00214F51" w:rsidRDefault="00214F51" w:rsidP="008005AB">
            <w:pPr>
              <w:pStyle w:val="IHPSTabelaTextLevo"/>
            </w:pPr>
          </w:p>
        </w:tc>
        <w:tc>
          <w:tcPr>
            <w:tcW w:w="1984" w:type="dxa"/>
            <w:tcBorders>
              <w:bottom w:val="single" w:sz="4" w:space="0" w:color="auto"/>
            </w:tcBorders>
            <w:vAlign w:val="center"/>
          </w:tcPr>
          <w:p w14:paraId="079EE387" w14:textId="77777777" w:rsidR="00214F51" w:rsidRPr="00214F51" w:rsidRDefault="00214F51" w:rsidP="008005AB">
            <w:pPr>
              <w:pStyle w:val="IHPSTabelaTextLevo"/>
            </w:pPr>
            <w:r w:rsidRPr="00214F51">
              <w:t>Rast glavnih poganjkov je zaključena BBCH 39</w:t>
            </w:r>
          </w:p>
        </w:tc>
        <w:tc>
          <w:tcPr>
            <w:tcW w:w="1985" w:type="dxa"/>
          </w:tcPr>
          <w:p w14:paraId="758B6896" w14:textId="77777777" w:rsidR="00214F51" w:rsidRPr="00214F51" w:rsidRDefault="00214F51" w:rsidP="008005AB">
            <w:pPr>
              <w:pStyle w:val="IHPSTabelaTextLevo"/>
            </w:pPr>
            <w:r w:rsidRPr="00214F51">
              <w:t>23. 6. 2022</w:t>
            </w:r>
          </w:p>
          <w:p w14:paraId="00384BB1" w14:textId="77777777" w:rsidR="00214F51" w:rsidRPr="00214F51" w:rsidRDefault="00214F51" w:rsidP="008005AB">
            <w:pPr>
              <w:pStyle w:val="IHPSTabelaTextLevo"/>
            </w:pPr>
            <w:r w:rsidRPr="00214F51">
              <w:t xml:space="preserve">BBCH 37 - 38 rastline komaj dosegle vrh žičnice; zaključile so z vegetativnim razvojem; habitus </w:t>
            </w:r>
            <w:proofErr w:type="spellStart"/>
            <w:r w:rsidRPr="00214F51">
              <w:t>smerkast</w:t>
            </w:r>
            <w:proofErr w:type="spellEnd"/>
          </w:p>
        </w:tc>
        <w:tc>
          <w:tcPr>
            <w:tcW w:w="1984" w:type="dxa"/>
          </w:tcPr>
          <w:p w14:paraId="0ABC68E5" w14:textId="77777777" w:rsidR="00214F51" w:rsidRPr="00214F51" w:rsidRDefault="00214F51" w:rsidP="008005AB">
            <w:pPr>
              <w:pStyle w:val="IHPSTabelaTextLevo"/>
            </w:pPr>
            <w:r w:rsidRPr="00214F51">
              <w:t>23. 6. 2022</w:t>
            </w:r>
          </w:p>
          <w:p w14:paraId="7910D761" w14:textId="77777777" w:rsidR="00214F51" w:rsidRPr="00214F51" w:rsidRDefault="00214F51" w:rsidP="008005AB">
            <w:pPr>
              <w:pStyle w:val="IHPSTabelaTextLevo"/>
            </w:pPr>
            <w:r w:rsidRPr="00214F51">
              <w:t>BBCH 38 rastline so dosegle in v 30 % presegle vrh žičnice</w:t>
            </w:r>
          </w:p>
        </w:tc>
        <w:tc>
          <w:tcPr>
            <w:tcW w:w="2268" w:type="dxa"/>
          </w:tcPr>
          <w:p w14:paraId="1623A9AE" w14:textId="77777777" w:rsidR="00214F51" w:rsidRPr="00214F51" w:rsidRDefault="00214F51" w:rsidP="008005AB">
            <w:pPr>
              <w:pStyle w:val="IHPSTabelaTextLevo"/>
            </w:pPr>
            <w:r w:rsidRPr="00214F51">
              <w:t>23. 6. 2022</w:t>
            </w:r>
          </w:p>
          <w:p w14:paraId="71312FBB" w14:textId="77777777" w:rsidR="00214F51" w:rsidRPr="00214F51" w:rsidRDefault="00214F51" w:rsidP="008005AB">
            <w:pPr>
              <w:pStyle w:val="IHPSTabelaTextLevo"/>
            </w:pPr>
            <w:r w:rsidRPr="00214F51">
              <w:t>BBCH 38 rastline so presegle vrh žičnice</w:t>
            </w:r>
          </w:p>
        </w:tc>
      </w:tr>
      <w:tr w:rsidR="00214F51" w:rsidRPr="00D15613" w14:paraId="2CC28CC4" w14:textId="77777777" w:rsidTr="009464C8">
        <w:trPr>
          <w:trHeight w:val="284"/>
        </w:trPr>
        <w:tc>
          <w:tcPr>
            <w:tcW w:w="776" w:type="dxa"/>
            <w:tcBorders>
              <w:bottom w:val="single" w:sz="4" w:space="0" w:color="auto"/>
            </w:tcBorders>
          </w:tcPr>
          <w:p w14:paraId="4DDB2028" w14:textId="77777777" w:rsidR="00214F51" w:rsidRPr="00214F51" w:rsidRDefault="00214F51" w:rsidP="008005AB">
            <w:pPr>
              <w:pStyle w:val="IHPSTabelaTextLevo"/>
            </w:pPr>
            <w:r w:rsidRPr="00214F51">
              <w:t>5</w:t>
            </w:r>
          </w:p>
        </w:tc>
        <w:tc>
          <w:tcPr>
            <w:tcW w:w="1984" w:type="dxa"/>
            <w:tcBorders>
              <w:bottom w:val="single" w:sz="4" w:space="0" w:color="auto"/>
            </w:tcBorders>
            <w:vAlign w:val="center"/>
          </w:tcPr>
          <w:p w14:paraId="6A6D80FC" w14:textId="77777777" w:rsidR="00214F51" w:rsidRPr="00214F51" w:rsidRDefault="00214F51" w:rsidP="008005AB">
            <w:pPr>
              <w:pStyle w:val="IHPSTabelaTextLevo"/>
            </w:pPr>
            <w:r w:rsidRPr="00214F51">
              <w:t>Razvoj socvetja</w:t>
            </w:r>
          </w:p>
        </w:tc>
        <w:tc>
          <w:tcPr>
            <w:tcW w:w="1985" w:type="dxa"/>
          </w:tcPr>
          <w:p w14:paraId="05FA3751" w14:textId="77777777" w:rsidR="00214F51" w:rsidRPr="00214F51" w:rsidRDefault="00214F51" w:rsidP="008005AB">
            <w:pPr>
              <w:pStyle w:val="IHPSTabelaTextLevo"/>
            </w:pPr>
          </w:p>
        </w:tc>
        <w:tc>
          <w:tcPr>
            <w:tcW w:w="1984" w:type="dxa"/>
          </w:tcPr>
          <w:p w14:paraId="6B28C3E3" w14:textId="77777777" w:rsidR="00214F51" w:rsidRPr="00214F51" w:rsidRDefault="00214F51" w:rsidP="008005AB">
            <w:pPr>
              <w:pStyle w:val="IHPSTabelaTextLevo"/>
            </w:pPr>
          </w:p>
        </w:tc>
        <w:tc>
          <w:tcPr>
            <w:tcW w:w="2268" w:type="dxa"/>
          </w:tcPr>
          <w:p w14:paraId="15EFD4C7" w14:textId="77777777" w:rsidR="00214F51" w:rsidRPr="00214F51" w:rsidRDefault="00214F51" w:rsidP="008005AB">
            <w:pPr>
              <w:pStyle w:val="IHPSTabelaTextLevo"/>
            </w:pPr>
          </w:p>
        </w:tc>
      </w:tr>
      <w:tr w:rsidR="00214F51" w:rsidRPr="00D15613" w14:paraId="48185C41" w14:textId="77777777" w:rsidTr="009464C8">
        <w:trPr>
          <w:trHeight w:val="284"/>
        </w:trPr>
        <w:tc>
          <w:tcPr>
            <w:tcW w:w="776" w:type="dxa"/>
            <w:tcBorders>
              <w:bottom w:val="single" w:sz="4" w:space="0" w:color="auto"/>
            </w:tcBorders>
          </w:tcPr>
          <w:p w14:paraId="3E9F1711" w14:textId="77777777" w:rsidR="00214F51" w:rsidRPr="00214F51" w:rsidRDefault="00214F51" w:rsidP="008005AB">
            <w:pPr>
              <w:pStyle w:val="IHPSTabelaTextLevo"/>
            </w:pPr>
            <w:r w:rsidRPr="00214F51">
              <w:t>6</w:t>
            </w:r>
          </w:p>
        </w:tc>
        <w:tc>
          <w:tcPr>
            <w:tcW w:w="1984" w:type="dxa"/>
            <w:tcBorders>
              <w:bottom w:val="single" w:sz="4" w:space="0" w:color="auto"/>
            </w:tcBorders>
            <w:vAlign w:val="center"/>
          </w:tcPr>
          <w:p w14:paraId="7844B52C" w14:textId="7BECF044" w:rsidR="00214F51" w:rsidRPr="00214F51" w:rsidRDefault="00214F51" w:rsidP="008005AB">
            <w:pPr>
              <w:pStyle w:val="IHPSTabelaTextLevo"/>
            </w:pPr>
            <w:r w:rsidRPr="00214F51">
              <w:t>Cvetenje</w:t>
            </w:r>
          </w:p>
        </w:tc>
        <w:tc>
          <w:tcPr>
            <w:tcW w:w="1985" w:type="dxa"/>
          </w:tcPr>
          <w:p w14:paraId="7EE75C8E" w14:textId="77777777" w:rsidR="00214F51" w:rsidRPr="00214F51" w:rsidRDefault="00214F51" w:rsidP="008005AB">
            <w:pPr>
              <w:pStyle w:val="IHPSTabelaTextLevo"/>
            </w:pPr>
            <w:r w:rsidRPr="00214F51">
              <w:t>23. 6. 2022</w:t>
            </w:r>
          </w:p>
          <w:p w14:paraId="0CD6B24B" w14:textId="77777777" w:rsidR="00214F51" w:rsidRPr="00214F51" w:rsidRDefault="00214F51" w:rsidP="008005AB">
            <w:pPr>
              <w:pStyle w:val="IHPSTabelaTextLevo"/>
            </w:pPr>
            <w:r w:rsidRPr="00214F51">
              <w:t>polno cvetenje, odprtih je 50% cvetov BBCH 65</w:t>
            </w:r>
          </w:p>
        </w:tc>
        <w:tc>
          <w:tcPr>
            <w:tcW w:w="1984" w:type="dxa"/>
          </w:tcPr>
          <w:p w14:paraId="2382A0B8" w14:textId="77777777" w:rsidR="00214F51" w:rsidRPr="00214F51" w:rsidRDefault="00214F51" w:rsidP="008005AB">
            <w:pPr>
              <w:pStyle w:val="IHPSTabelaTextLevo"/>
            </w:pPr>
            <w:r w:rsidRPr="00214F51">
              <w:t>23. 6. 2022</w:t>
            </w:r>
          </w:p>
          <w:p w14:paraId="655C7288" w14:textId="4BCA67BA" w:rsidR="00214F51" w:rsidRPr="00214F51" w:rsidRDefault="00214F51" w:rsidP="008005AB">
            <w:pPr>
              <w:pStyle w:val="IHPSTabelaTextLevo"/>
            </w:pPr>
            <w:r w:rsidRPr="00214F51">
              <w:t>polno cvetenje, odprtih je 50% cvetov BBCH 65</w:t>
            </w:r>
          </w:p>
        </w:tc>
        <w:tc>
          <w:tcPr>
            <w:tcW w:w="2268" w:type="dxa"/>
          </w:tcPr>
          <w:p w14:paraId="26A2B462" w14:textId="77777777" w:rsidR="00214F51" w:rsidRPr="00214F51" w:rsidRDefault="00214F51" w:rsidP="008005AB">
            <w:pPr>
              <w:pStyle w:val="IHPSTabelaTextLevo"/>
            </w:pPr>
            <w:r w:rsidRPr="00214F51">
              <w:t>23. 6. 2022</w:t>
            </w:r>
          </w:p>
          <w:p w14:paraId="4AEED96F" w14:textId="2EFA2144" w:rsidR="00214F51" w:rsidRPr="00214F51" w:rsidRDefault="00214F51" w:rsidP="008005AB">
            <w:pPr>
              <w:pStyle w:val="IHPSTabelaTextLevo"/>
            </w:pPr>
            <w:r w:rsidRPr="00214F51">
              <w:t>začetek cvetenja, odprtih je 30% cvetov BBCH 63</w:t>
            </w:r>
          </w:p>
        </w:tc>
      </w:tr>
      <w:tr w:rsidR="00214F51" w:rsidRPr="00D15613" w14:paraId="7D847944" w14:textId="77777777" w:rsidTr="009464C8">
        <w:trPr>
          <w:trHeight w:val="1118"/>
        </w:trPr>
        <w:tc>
          <w:tcPr>
            <w:tcW w:w="776" w:type="dxa"/>
          </w:tcPr>
          <w:p w14:paraId="6997F6CA" w14:textId="77777777" w:rsidR="00214F51" w:rsidRPr="00214F51" w:rsidRDefault="00214F51" w:rsidP="008005AB">
            <w:pPr>
              <w:pStyle w:val="IHPSTabelaTextLevo"/>
            </w:pPr>
          </w:p>
        </w:tc>
        <w:tc>
          <w:tcPr>
            <w:tcW w:w="1984" w:type="dxa"/>
            <w:vAlign w:val="center"/>
          </w:tcPr>
          <w:p w14:paraId="05E380AC" w14:textId="77777777" w:rsidR="00214F51" w:rsidRPr="00214F51" w:rsidRDefault="00214F51" w:rsidP="008005AB">
            <w:pPr>
              <w:pStyle w:val="IHPSTabelaTextLevo"/>
            </w:pPr>
          </w:p>
        </w:tc>
        <w:tc>
          <w:tcPr>
            <w:tcW w:w="1985" w:type="dxa"/>
          </w:tcPr>
          <w:p w14:paraId="03CBFF6F" w14:textId="77777777" w:rsidR="00214F51" w:rsidRPr="00214F51" w:rsidRDefault="00214F51" w:rsidP="008005AB">
            <w:pPr>
              <w:pStyle w:val="IHPSTabelaTextLevo"/>
            </w:pPr>
            <w:r w:rsidRPr="00214F51">
              <w:t>6. 7. 2022</w:t>
            </w:r>
          </w:p>
          <w:p w14:paraId="4412FA99" w14:textId="1187D123" w:rsidR="00214F51" w:rsidRPr="00214F51" w:rsidRDefault="00214F51" w:rsidP="008005AB">
            <w:pPr>
              <w:pStyle w:val="IHPSTabelaTextLevo"/>
            </w:pPr>
            <w:r w:rsidRPr="00214F51">
              <w:t>BBCH 65 – cvetenje</w:t>
            </w:r>
          </w:p>
        </w:tc>
        <w:tc>
          <w:tcPr>
            <w:tcW w:w="1984" w:type="dxa"/>
          </w:tcPr>
          <w:p w14:paraId="27249F0B" w14:textId="77777777" w:rsidR="00214F51" w:rsidRPr="00214F51" w:rsidRDefault="00214F51" w:rsidP="008005AB">
            <w:pPr>
              <w:pStyle w:val="IHPSTabelaTextLevo"/>
            </w:pPr>
            <w:r w:rsidRPr="00214F51">
              <w:t>6. 7. 2022</w:t>
            </w:r>
          </w:p>
          <w:p w14:paraId="42F62C35" w14:textId="04E648E9" w:rsidR="00214F51" w:rsidRPr="00214F51" w:rsidRDefault="00214F51" w:rsidP="008005AB">
            <w:pPr>
              <w:pStyle w:val="IHPSTabelaTextLevo"/>
            </w:pPr>
            <w:r w:rsidRPr="00214F51">
              <w:t>BBCH 65 – cvetenje</w:t>
            </w:r>
          </w:p>
          <w:p w14:paraId="790AC478" w14:textId="77777777" w:rsidR="00214F51" w:rsidRPr="00214F51" w:rsidRDefault="00214F51" w:rsidP="008005AB">
            <w:pPr>
              <w:pStyle w:val="IHPSTabelaTextLevo"/>
            </w:pPr>
          </w:p>
        </w:tc>
        <w:tc>
          <w:tcPr>
            <w:tcW w:w="2268" w:type="dxa"/>
          </w:tcPr>
          <w:p w14:paraId="2D2019EB" w14:textId="77777777" w:rsidR="00214F51" w:rsidRPr="00214F51" w:rsidRDefault="00214F51" w:rsidP="008005AB">
            <w:pPr>
              <w:pStyle w:val="IHPSTabelaTextLevo"/>
            </w:pPr>
            <w:r w:rsidRPr="00214F51">
              <w:t>6. 7. 2022</w:t>
            </w:r>
          </w:p>
          <w:p w14:paraId="438F1C9F" w14:textId="4CDAE73F" w:rsidR="00214F51" w:rsidRPr="00214F51" w:rsidRDefault="00214F51" w:rsidP="008005AB">
            <w:pPr>
              <w:pStyle w:val="IHPSTabelaTextLevo"/>
            </w:pPr>
            <w:r w:rsidRPr="00214F51">
              <w:t>BBCH 65 – cvetenje</w:t>
            </w:r>
          </w:p>
          <w:p w14:paraId="6449C7D7" w14:textId="77777777" w:rsidR="00214F51" w:rsidRPr="00214F51" w:rsidRDefault="00214F51" w:rsidP="008005AB">
            <w:pPr>
              <w:pStyle w:val="IHPSTabelaTextLevo"/>
            </w:pPr>
          </w:p>
        </w:tc>
      </w:tr>
      <w:tr w:rsidR="00214F51" w:rsidRPr="00D15613" w14:paraId="6B878FC0" w14:textId="77777777" w:rsidTr="009464C8">
        <w:trPr>
          <w:trHeight w:val="284"/>
        </w:trPr>
        <w:tc>
          <w:tcPr>
            <w:tcW w:w="776" w:type="dxa"/>
          </w:tcPr>
          <w:p w14:paraId="5E2D10B3" w14:textId="77777777" w:rsidR="00214F51" w:rsidRPr="00214F51" w:rsidRDefault="00214F51" w:rsidP="008005AB">
            <w:pPr>
              <w:pStyle w:val="IHPSTabelaTextLevo"/>
            </w:pPr>
          </w:p>
        </w:tc>
        <w:tc>
          <w:tcPr>
            <w:tcW w:w="1984" w:type="dxa"/>
            <w:vAlign w:val="center"/>
          </w:tcPr>
          <w:p w14:paraId="01E68B8E" w14:textId="77777777" w:rsidR="00214F51" w:rsidRPr="00214F51" w:rsidRDefault="00214F51" w:rsidP="008005AB">
            <w:pPr>
              <w:pStyle w:val="IHPSTabelaTextLevo"/>
            </w:pPr>
          </w:p>
        </w:tc>
        <w:tc>
          <w:tcPr>
            <w:tcW w:w="6237" w:type="dxa"/>
            <w:gridSpan w:val="3"/>
          </w:tcPr>
          <w:p w14:paraId="048488FA" w14:textId="77777777" w:rsidR="00214F51" w:rsidRPr="00214F51" w:rsidRDefault="00214F51" w:rsidP="008005AB">
            <w:pPr>
              <w:pStyle w:val="IHPSTabelaTextLevo"/>
            </w:pPr>
            <w:r w:rsidRPr="00214F51">
              <w:t>V terminu od 25.6. 2022 do 6.7. 2022 vročinski val  - temp. nad 33°C. Terminsko dolga faza cvetenja.</w:t>
            </w:r>
          </w:p>
        </w:tc>
      </w:tr>
      <w:tr w:rsidR="00214F51" w:rsidRPr="00D15613" w14:paraId="4C867EFB" w14:textId="77777777" w:rsidTr="009464C8">
        <w:trPr>
          <w:trHeight w:val="284"/>
        </w:trPr>
        <w:tc>
          <w:tcPr>
            <w:tcW w:w="776" w:type="dxa"/>
            <w:vAlign w:val="center"/>
          </w:tcPr>
          <w:p w14:paraId="4AA29AAC" w14:textId="77777777" w:rsidR="00214F51" w:rsidRPr="00214F51" w:rsidRDefault="00214F51" w:rsidP="008005AB">
            <w:pPr>
              <w:pStyle w:val="IHPSTabelaTextLevo"/>
            </w:pPr>
          </w:p>
        </w:tc>
        <w:tc>
          <w:tcPr>
            <w:tcW w:w="1984" w:type="dxa"/>
            <w:vAlign w:val="center"/>
          </w:tcPr>
          <w:p w14:paraId="5B14929F" w14:textId="77777777" w:rsidR="00214F51" w:rsidRPr="00214F51" w:rsidRDefault="00214F51" w:rsidP="008005AB">
            <w:pPr>
              <w:pStyle w:val="IHPSTabelaTextLevo"/>
            </w:pPr>
          </w:p>
        </w:tc>
        <w:tc>
          <w:tcPr>
            <w:tcW w:w="1985" w:type="dxa"/>
          </w:tcPr>
          <w:p w14:paraId="3F49CB4F" w14:textId="77777777" w:rsidR="00214F51" w:rsidRPr="00214F51" w:rsidRDefault="00214F51" w:rsidP="008005AB">
            <w:pPr>
              <w:pStyle w:val="IHPSTabelaTextLevo"/>
            </w:pPr>
            <w:r w:rsidRPr="00214F51">
              <w:t>14.7.2022</w:t>
            </w:r>
          </w:p>
          <w:p w14:paraId="0D095E9C" w14:textId="1543CC25" w:rsidR="00214F51" w:rsidRPr="00214F51" w:rsidRDefault="00214F51" w:rsidP="008005AB">
            <w:pPr>
              <w:pStyle w:val="IHPSTabelaTextLevo"/>
            </w:pPr>
            <w:r w:rsidRPr="00214F51">
              <w:t>BBCH 69 – konec cvetenja</w:t>
            </w:r>
          </w:p>
        </w:tc>
        <w:tc>
          <w:tcPr>
            <w:tcW w:w="1984" w:type="dxa"/>
          </w:tcPr>
          <w:p w14:paraId="3B7F3008" w14:textId="77777777" w:rsidR="00214F51" w:rsidRPr="00214F51" w:rsidRDefault="00214F51" w:rsidP="008005AB">
            <w:pPr>
              <w:pStyle w:val="IHPSTabelaTextLevo"/>
            </w:pPr>
            <w:r w:rsidRPr="00214F51">
              <w:t>14.7.2022</w:t>
            </w:r>
          </w:p>
          <w:p w14:paraId="196286F0" w14:textId="226EF1ED" w:rsidR="00214F51" w:rsidRPr="00214F51" w:rsidRDefault="00214F51" w:rsidP="008005AB">
            <w:pPr>
              <w:pStyle w:val="IHPSTabelaTextLevo"/>
            </w:pPr>
            <w:r w:rsidRPr="00214F51">
              <w:t>BBCH 69 – konec cvetenja</w:t>
            </w:r>
          </w:p>
        </w:tc>
        <w:tc>
          <w:tcPr>
            <w:tcW w:w="2268" w:type="dxa"/>
          </w:tcPr>
          <w:p w14:paraId="73DF6B78" w14:textId="77777777" w:rsidR="00214F51" w:rsidRPr="00214F51" w:rsidRDefault="00214F51" w:rsidP="008005AB">
            <w:pPr>
              <w:pStyle w:val="IHPSTabelaTextLevo"/>
            </w:pPr>
            <w:r w:rsidRPr="00214F51">
              <w:t>14.7.2022</w:t>
            </w:r>
          </w:p>
          <w:p w14:paraId="5D2AC2F8" w14:textId="1A9F3240" w:rsidR="00214F51" w:rsidRPr="00214F51" w:rsidRDefault="00214F51" w:rsidP="008005AB">
            <w:pPr>
              <w:pStyle w:val="IHPSTabelaTextLevo"/>
            </w:pPr>
            <w:r w:rsidRPr="00214F51">
              <w:t>Še vedno cvetenje</w:t>
            </w:r>
            <w:r w:rsidR="00CC7415">
              <w:t xml:space="preserve"> </w:t>
            </w:r>
            <w:r w:rsidRPr="00214F51">
              <w:t>BBCH 65-67</w:t>
            </w:r>
          </w:p>
        </w:tc>
      </w:tr>
      <w:tr w:rsidR="00214F51" w:rsidRPr="00D15613" w14:paraId="170D30E8" w14:textId="77777777" w:rsidTr="009464C8">
        <w:trPr>
          <w:trHeight w:val="284"/>
        </w:trPr>
        <w:tc>
          <w:tcPr>
            <w:tcW w:w="776" w:type="dxa"/>
            <w:vAlign w:val="center"/>
          </w:tcPr>
          <w:p w14:paraId="5EC249AF" w14:textId="77777777" w:rsidR="00214F51" w:rsidRPr="00214F51" w:rsidRDefault="00214F51" w:rsidP="008005AB">
            <w:pPr>
              <w:pStyle w:val="IHPSTabelaTextLevo"/>
            </w:pPr>
            <w:r w:rsidRPr="00214F51">
              <w:t>7</w:t>
            </w:r>
          </w:p>
        </w:tc>
        <w:tc>
          <w:tcPr>
            <w:tcW w:w="1984" w:type="dxa"/>
            <w:vAlign w:val="center"/>
          </w:tcPr>
          <w:p w14:paraId="5E91AAFE" w14:textId="77777777" w:rsidR="00214F51" w:rsidRPr="00214F51" w:rsidRDefault="00214F51" w:rsidP="008005AB">
            <w:pPr>
              <w:pStyle w:val="IHPSTabelaTextLevo"/>
            </w:pPr>
            <w:r w:rsidRPr="00214F51">
              <w:t>Razvoj storžkov</w:t>
            </w:r>
          </w:p>
        </w:tc>
        <w:tc>
          <w:tcPr>
            <w:tcW w:w="1985" w:type="dxa"/>
          </w:tcPr>
          <w:p w14:paraId="1559CC1C" w14:textId="77777777" w:rsidR="00214F51" w:rsidRPr="00214F51" w:rsidRDefault="00214F51" w:rsidP="008005AB">
            <w:pPr>
              <w:pStyle w:val="IHPSTabelaTextLevo"/>
            </w:pPr>
            <w:r w:rsidRPr="00214F51">
              <w:t>6. 7. 2022</w:t>
            </w:r>
          </w:p>
          <w:p w14:paraId="30F80EFC" w14:textId="77777777" w:rsidR="00214F51" w:rsidRPr="00214F51" w:rsidRDefault="00214F51" w:rsidP="008005AB">
            <w:pPr>
              <w:pStyle w:val="IHPSTabelaTextLevo"/>
            </w:pPr>
            <w:r w:rsidRPr="00214F51">
              <w:lastRenderedPageBreak/>
              <w:t>BBCH 71 – začetek razvoja storžkov:  storžki so mehki, stigme še vidne</w:t>
            </w:r>
          </w:p>
        </w:tc>
        <w:tc>
          <w:tcPr>
            <w:tcW w:w="1984" w:type="dxa"/>
          </w:tcPr>
          <w:p w14:paraId="3763B7F5" w14:textId="77777777" w:rsidR="00214F51" w:rsidRPr="00214F51" w:rsidRDefault="00214F51" w:rsidP="008005AB">
            <w:pPr>
              <w:pStyle w:val="IHPSTabelaTextLevo"/>
            </w:pPr>
            <w:r w:rsidRPr="00214F51">
              <w:lastRenderedPageBreak/>
              <w:t>6. 7. 2022</w:t>
            </w:r>
          </w:p>
          <w:p w14:paraId="079506C0" w14:textId="77777777" w:rsidR="00214F51" w:rsidRPr="00214F51" w:rsidRDefault="00214F51" w:rsidP="008005AB">
            <w:pPr>
              <w:pStyle w:val="IHPSTabelaTextLevo"/>
            </w:pPr>
            <w:r w:rsidRPr="00214F51">
              <w:lastRenderedPageBreak/>
              <w:t>BBCH 71 – začetek razvoja storžkov: storžki so mehki, stigme še vidne</w:t>
            </w:r>
          </w:p>
        </w:tc>
        <w:tc>
          <w:tcPr>
            <w:tcW w:w="2268" w:type="dxa"/>
          </w:tcPr>
          <w:p w14:paraId="7B30B7EE" w14:textId="77777777" w:rsidR="00214F51" w:rsidRPr="00214F51" w:rsidRDefault="00214F51" w:rsidP="008005AB">
            <w:pPr>
              <w:pStyle w:val="IHPSTabelaTextLevo"/>
            </w:pPr>
          </w:p>
        </w:tc>
      </w:tr>
      <w:tr w:rsidR="00214F51" w:rsidRPr="00D15613" w14:paraId="1E1D0C89" w14:textId="77777777" w:rsidTr="009464C8">
        <w:trPr>
          <w:trHeight w:val="284"/>
        </w:trPr>
        <w:tc>
          <w:tcPr>
            <w:tcW w:w="776" w:type="dxa"/>
            <w:vAlign w:val="center"/>
          </w:tcPr>
          <w:p w14:paraId="7019E91A" w14:textId="77777777" w:rsidR="00214F51" w:rsidRPr="00214F51" w:rsidRDefault="00214F51" w:rsidP="008005AB">
            <w:pPr>
              <w:pStyle w:val="IHPSTabelaTextLevo"/>
            </w:pPr>
          </w:p>
        </w:tc>
        <w:tc>
          <w:tcPr>
            <w:tcW w:w="1984" w:type="dxa"/>
            <w:vAlign w:val="center"/>
          </w:tcPr>
          <w:p w14:paraId="2D108CD2" w14:textId="77777777" w:rsidR="00214F51" w:rsidRPr="00214F51" w:rsidRDefault="00214F51" w:rsidP="008005AB">
            <w:pPr>
              <w:pStyle w:val="IHPSTabelaTextLevo"/>
            </w:pPr>
          </w:p>
        </w:tc>
        <w:tc>
          <w:tcPr>
            <w:tcW w:w="1985" w:type="dxa"/>
          </w:tcPr>
          <w:p w14:paraId="6EF73039" w14:textId="77777777" w:rsidR="00214F51" w:rsidRPr="00214F51" w:rsidRDefault="00214F51" w:rsidP="008005AB">
            <w:pPr>
              <w:pStyle w:val="IHPSTabelaTextLevo"/>
            </w:pPr>
            <w:r w:rsidRPr="00214F51">
              <w:t>2. 8. 2022</w:t>
            </w:r>
          </w:p>
          <w:p w14:paraId="1C01F60B" w14:textId="77777777" w:rsidR="00214F51" w:rsidRPr="00214F51" w:rsidRDefault="00214F51" w:rsidP="008005AB">
            <w:pPr>
              <w:pStyle w:val="IHPSTabelaTextLevo"/>
            </w:pPr>
            <w:r w:rsidRPr="00214F51">
              <w:t>BBCH 75 – sredina razvoja storžkov: storžki so mehki, stigme še vidne</w:t>
            </w:r>
          </w:p>
        </w:tc>
        <w:tc>
          <w:tcPr>
            <w:tcW w:w="1984" w:type="dxa"/>
          </w:tcPr>
          <w:p w14:paraId="1248B6E0" w14:textId="77777777" w:rsidR="00214F51" w:rsidRPr="00214F51" w:rsidRDefault="00214F51" w:rsidP="008005AB">
            <w:pPr>
              <w:pStyle w:val="IHPSTabelaTextLevo"/>
            </w:pPr>
            <w:r w:rsidRPr="00214F51">
              <w:t>2. 8. 2022</w:t>
            </w:r>
          </w:p>
          <w:p w14:paraId="0A9C6FAB" w14:textId="77777777" w:rsidR="00214F51" w:rsidRPr="00214F51" w:rsidRDefault="00214F51" w:rsidP="008005AB">
            <w:pPr>
              <w:pStyle w:val="IHPSTabelaTextLevo"/>
            </w:pPr>
            <w:r w:rsidRPr="00214F51">
              <w:t>BBCH 75 – sredina razvoja storžkov: storžki so mehki, stigme še vidne</w:t>
            </w:r>
          </w:p>
        </w:tc>
        <w:tc>
          <w:tcPr>
            <w:tcW w:w="2268" w:type="dxa"/>
          </w:tcPr>
          <w:p w14:paraId="2E74A0C1" w14:textId="77777777" w:rsidR="00214F51" w:rsidRPr="00214F51" w:rsidRDefault="00214F51" w:rsidP="008005AB">
            <w:pPr>
              <w:pStyle w:val="IHPSTabelaTextLevo"/>
            </w:pPr>
            <w:r w:rsidRPr="00214F51">
              <w:t>2. 8. 2022</w:t>
            </w:r>
          </w:p>
          <w:p w14:paraId="4B47D757" w14:textId="77777777" w:rsidR="00214F51" w:rsidRPr="00214F51" w:rsidRDefault="00214F51" w:rsidP="008005AB">
            <w:pPr>
              <w:pStyle w:val="IHPSTabelaTextLevo"/>
            </w:pPr>
            <w:r w:rsidRPr="00214F51">
              <w:t>BBCH 71 – začetek razvoja storžkov</w:t>
            </w:r>
          </w:p>
        </w:tc>
      </w:tr>
      <w:tr w:rsidR="00214F51" w:rsidRPr="00D15613" w14:paraId="75BE1123" w14:textId="77777777" w:rsidTr="009464C8">
        <w:trPr>
          <w:trHeight w:val="284"/>
        </w:trPr>
        <w:tc>
          <w:tcPr>
            <w:tcW w:w="776" w:type="dxa"/>
            <w:vAlign w:val="center"/>
          </w:tcPr>
          <w:p w14:paraId="5B7694C5" w14:textId="77777777" w:rsidR="00214F51" w:rsidRPr="00214F51" w:rsidRDefault="00214F51" w:rsidP="008005AB">
            <w:pPr>
              <w:pStyle w:val="IHPSTabelaTextLevo"/>
            </w:pPr>
          </w:p>
        </w:tc>
        <w:tc>
          <w:tcPr>
            <w:tcW w:w="1984" w:type="dxa"/>
            <w:vAlign w:val="center"/>
          </w:tcPr>
          <w:p w14:paraId="6F3641D3" w14:textId="77777777" w:rsidR="00214F51" w:rsidRPr="00214F51" w:rsidRDefault="00214F51" w:rsidP="008005AB">
            <w:pPr>
              <w:pStyle w:val="IHPSTabelaTextLevo"/>
            </w:pPr>
          </w:p>
        </w:tc>
        <w:tc>
          <w:tcPr>
            <w:tcW w:w="6237" w:type="dxa"/>
            <w:gridSpan w:val="3"/>
          </w:tcPr>
          <w:p w14:paraId="0F8829F3" w14:textId="0213E7FB" w:rsidR="00214F51" w:rsidRPr="00214F51" w:rsidRDefault="00214F51" w:rsidP="008005AB">
            <w:pPr>
              <w:pStyle w:val="IHPSTabelaTextLevo"/>
            </w:pPr>
            <w:r w:rsidRPr="00214F51">
              <w:t xml:space="preserve">Očitnih razlik med obravnavanjema 25.3 in 5.4 v </w:t>
            </w:r>
            <w:proofErr w:type="spellStart"/>
            <w:r w:rsidRPr="00214F51">
              <w:t>fenofazah</w:t>
            </w:r>
            <w:proofErr w:type="spellEnd"/>
            <w:r w:rsidRPr="00214F51">
              <w:t xml:space="preserve"> ni.</w:t>
            </w:r>
          </w:p>
        </w:tc>
      </w:tr>
      <w:tr w:rsidR="00214F51" w:rsidRPr="00D15613" w14:paraId="1BC30C20" w14:textId="77777777" w:rsidTr="009464C8">
        <w:trPr>
          <w:trHeight w:val="284"/>
        </w:trPr>
        <w:tc>
          <w:tcPr>
            <w:tcW w:w="776" w:type="dxa"/>
            <w:vAlign w:val="center"/>
          </w:tcPr>
          <w:p w14:paraId="17A45EF5" w14:textId="77777777" w:rsidR="00214F51" w:rsidRPr="00214F51" w:rsidRDefault="00214F51" w:rsidP="008005AB">
            <w:pPr>
              <w:pStyle w:val="IHPSTabelaTextLevo"/>
            </w:pPr>
            <w:r w:rsidRPr="00214F51">
              <w:t>8</w:t>
            </w:r>
          </w:p>
        </w:tc>
        <w:tc>
          <w:tcPr>
            <w:tcW w:w="1984" w:type="dxa"/>
            <w:vAlign w:val="center"/>
          </w:tcPr>
          <w:p w14:paraId="17DB9E92" w14:textId="73D7FAB3" w:rsidR="00214F51" w:rsidRPr="00214F51" w:rsidRDefault="00214F51" w:rsidP="008005AB">
            <w:pPr>
              <w:pStyle w:val="IHPSTabelaTextLevo"/>
            </w:pPr>
            <w:r w:rsidRPr="00214F51">
              <w:t>Zrelost storžkov</w:t>
            </w:r>
          </w:p>
        </w:tc>
        <w:tc>
          <w:tcPr>
            <w:tcW w:w="6237" w:type="dxa"/>
            <w:gridSpan w:val="3"/>
          </w:tcPr>
          <w:p w14:paraId="5F5EF80A" w14:textId="77777777" w:rsidR="00214F51" w:rsidRPr="00214F51" w:rsidRDefault="00214F51" w:rsidP="008005AB">
            <w:pPr>
              <w:pStyle w:val="IHPSTabelaTextLevo"/>
            </w:pPr>
            <w:r w:rsidRPr="00214F51">
              <w:t>16. 8. 2022</w:t>
            </w:r>
          </w:p>
          <w:p w14:paraId="595E8FE4" w14:textId="50B74AA5" w:rsidR="00214F51" w:rsidRPr="00214F51" w:rsidRDefault="00214F51" w:rsidP="008005AB">
            <w:pPr>
              <w:pStyle w:val="IHPSTabelaTextLevo"/>
            </w:pPr>
            <w:r w:rsidRPr="00214F51">
              <w:t xml:space="preserve">BBCH 85 - napredna zrelost, kompaktnih je 80% storžkov; razlike na konceh zalistnikov: ali manjši medli storžki oziroma nasprotje veliko ocena 70 % </w:t>
            </w:r>
            <w:proofErr w:type="spellStart"/>
            <w:r w:rsidRPr="00214F51">
              <w:t>preraščencev</w:t>
            </w:r>
            <w:proofErr w:type="spellEnd"/>
            <w:r w:rsidRPr="00214F51">
              <w:t xml:space="preserve">. Storžki že imajo značilno sadno – </w:t>
            </w:r>
            <w:proofErr w:type="spellStart"/>
            <w:r w:rsidRPr="00214F51">
              <w:t>citrusno</w:t>
            </w:r>
            <w:proofErr w:type="spellEnd"/>
            <w:r w:rsidRPr="00214F51">
              <w:t xml:space="preserve"> aromo.  Obravnavanje 15.4. vizualno več storžkov na rastlinah in manj </w:t>
            </w:r>
            <w:proofErr w:type="spellStart"/>
            <w:r w:rsidRPr="00214F51">
              <w:t>preraščencev</w:t>
            </w:r>
            <w:proofErr w:type="spellEnd"/>
            <w:r w:rsidRPr="00214F51">
              <w:t>.</w:t>
            </w:r>
          </w:p>
        </w:tc>
      </w:tr>
      <w:tr w:rsidR="00214F51" w:rsidRPr="00D15613" w14:paraId="208BFA0B" w14:textId="77777777" w:rsidTr="009464C8">
        <w:trPr>
          <w:trHeight w:val="284"/>
        </w:trPr>
        <w:tc>
          <w:tcPr>
            <w:tcW w:w="776" w:type="dxa"/>
            <w:tcBorders>
              <w:bottom w:val="single" w:sz="4" w:space="0" w:color="auto"/>
            </w:tcBorders>
          </w:tcPr>
          <w:p w14:paraId="24B4E97D" w14:textId="77777777" w:rsidR="00214F51" w:rsidRPr="00214F51" w:rsidRDefault="00214F51" w:rsidP="008005AB">
            <w:pPr>
              <w:pStyle w:val="IHPSTabelaTextLevo"/>
            </w:pPr>
          </w:p>
        </w:tc>
        <w:tc>
          <w:tcPr>
            <w:tcW w:w="1984" w:type="dxa"/>
            <w:tcBorders>
              <w:bottom w:val="single" w:sz="4" w:space="0" w:color="auto"/>
            </w:tcBorders>
            <w:vAlign w:val="center"/>
          </w:tcPr>
          <w:p w14:paraId="4B6E2D49" w14:textId="77777777" w:rsidR="00214F51" w:rsidRPr="00214F51" w:rsidRDefault="00214F51" w:rsidP="008005AB">
            <w:pPr>
              <w:pStyle w:val="IHPSTabelaTextLevo"/>
            </w:pPr>
          </w:p>
        </w:tc>
        <w:tc>
          <w:tcPr>
            <w:tcW w:w="6237" w:type="dxa"/>
            <w:gridSpan w:val="3"/>
          </w:tcPr>
          <w:p w14:paraId="5CCC314B" w14:textId="22B77A35" w:rsidR="00214F51" w:rsidRPr="00214F51" w:rsidRDefault="00214F51" w:rsidP="008005AB">
            <w:pPr>
              <w:pStyle w:val="IHPSTabelaTextLevo"/>
            </w:pPr>
            <w:r w:rsidRPr="00214F51">
              <w:t>22.8.2022 – vrednotenje poskusa</w:t>
            </w:r>
          </w:p>
        </w:tc>
      </w:tr>
    </w:tbl>
    <w:p w14:paraId="7C10121C" w14:textId="17DD24C5" w:rsidR="00214F51" w:rsidRPr="00214F51" w:rsidRDefault="00214F51" w:rsidP="00214F51">
      <w:r w:rsidRPr="00214F51">
        <w:t xml:space="preserve">Rezultati. Sorta </w:t>
      </w:r>
      <w:proofErr w:type="spellStart"/>
      <w:r w:rsidRPr="00214F51">
        <w:t>Styrian</w:t>
      </w:r>
      <w:proofErr w:type="spellEnd"/>
      <w:r w:rsidRPr="00214F51">
        <w:t xml:space="preserve"> </w:t>
      </w:r>
      <w:proofErr w:type="spellStart"/>
      <w:r w:rsidRPr="00214F51">
        <w:t>Dragon</w:t>
      </w:r>
      <w:proofErr w:type="spellEnd"/>
      <w:r w:rsidRPr="00214F51">
        <w:t xml:space="preserve"> je prešla v tehnološko zrelost v drugi dekadi avgusta – po 20 avgustu. Vsebnost alfa-kislin suhih storžkih je bila 8,3 %, vlaga je padla na 76,8 %, dolžina storžkov se je ustalila pri 32 mm, masa 100 suhih storžkov je bila 21 g.</w:t>
      </w:r>
    </w:p>
    <w:p w14:paraId="2F24DDDA" w14:textId="63124781" w:rsidR="00214F51" w:rsidRPr="00214F51" w:rsidRDefault="00CC7415" w:rsidP="00CC7415">
      <w:pPr>
        <w:pStyle w:val="IHPSNapisPreglednica"/>
      </w:pPr>
      <w:r>
        <w:t xml:space="preserve">Preglednica </w:t>
      </w:r>
      <w:r>
        <w:fldChar w:fldCharType="begin"/>
      </w:r>
      <w:r>
        <w:instrText xml:space="preserve"> SEQ Preglednica \* ARABIC </w:instrText>
      </w:r>
      <w:r>
        <w:fldChar w:fldCharType="separate"/>
      </w:r>
      <w:r w:rsidR="007876EB">
        <w:rPr>
          <w:noProof/>
        </w:rPr>
        <w:t>2</w:t>
      </w:r>
      <w:r>
        <w:fldChar w:fldCharType="end"/>
      </w:r>
      <w:r w:rsidR="00214F51" w:rsidRPr="00214F51">
        <w:t>:  Pridelek storžkov ter vsebnost alfa-kislin glede na obravnavanje (termin rezi) v letu 2022</w:t>
      </w:r>
    </w:p>
    <w:tbl>
      <w:tblPr>
        <w:tblW w:w="0" w:type="auto"/>
        <w:jc w:val="center"/>
        <w:tblLook w:val="04A0" w:firstRow="1" w:lastRow="0" w:firstColumn="1" w:lastColumn="0" w:noHBand="0" w:noVBand="1"/>
      </w:tblPr>
      <w:tblGrid>
        <w:gridCol w:w="2120"/>
        <w:gridCol w:w="1650"/>
        <w:gridCol w:w="2373"/>
        <w:gridCol w:w="2373"/>
      </w:tblGrid>
      <w:tr w:rsidR="00214F51" w:rsidRPr="00563E22" w14:paraId="38430D9F" w14:textId="77777777" w:rsidTr="009464C8">
        <w:trPr>
          <w:jc w:val="center"/>
        </w:trPr>
        <w:tc>
          <w:tcPr>
            <w:tcW w:w="2120" w:type="dxa"/>
            <w:tcBorders>
              <w:top w:val="single" w:sz="4" w:space="0" w:color="auto"/>
              <w:left w:val="single" w:sz="4" w:space="0" w:color="auto"/>
              <w:bottom w:val="single" w:sz="4" w:space="0" w:color="auto"/>
              <w:right w:val="single" w:sz="4" w:space="0" w:color="auto"/>
            </w:tcBorders>
            <w:hideMark/>
          </w:tcPr>
          <w:p w14:paraId="345FB8D5" w14:textId="77777777" w:rsidR="00214F51" w:rsidRPr="00214F51" w:rsidRDefault="00214F51" w:rsidP="00CC7415">
            <w:pPr>
              <w:pStyle w:val="IHPSTabelaTextLevo"/>
            </w:pPr>
            <w:r w:rsidRPr="00214F51">
              <w:t>Sorta</w:t>
            </w:r>
          </w:p>
        </w:tc>
        <w:tc>
          <w:tcPr>
            <w:tcW w:w="1650" w:type="dxa"/>
            <w:tcBorders>
              <w:top w:val="single" w:sz="4" w:space="0" w:color="auto"/>
              <w:left w:val="single" w:sz="4" w:space="0" w:color="auto"/>
              <w:bottom w:val="single" w:sz="4" w:space="0" w:color="auto"/>
              <w:right w:val="single" w:sz="4" w:space="0" w:color="auto"/>
            </w:tcBorders>
            <w:hideMark/>
          </w:tcPr>
          <w:p w14:paraId="5742858A" w14:textId="77777777" w:rsidR="00214F51" w:rsidRPr="00214F51" w:rsidRDefault="00214F51" w:rsidP="00CC7415">
            <w:pPr>
              <w:pStyle w:val="IHPSTabelaTextLevo"/>
            </w:pPr>
            <w:r w:rsidRPr="00214F51">
              <w:t>Termin rezi</w:t>
            </w:r>
          </w:p>
        </w:tc>
        <w:tc>
          <w:tcPr>
            <w:tcW w:w="2373" w:type="dxa"/>
            <w:tcBorders>
              <w:top w:val="single" w:sz="4" w:space="0" w:color="auto"/>
              <w:left w:val="single" w:sz="4" w:space="0" w:color="auto"/>
              <w:bottom w:val="single" w:sz="4" w:space="0" w:color="auto"/>
              <w:right w:val="single" w:sz="4" w:space="0" w:color="auto"/>
            </w:tcBorders>
            <w:hideMark/>
          </w:tcPr>
          <w:p w14:paraId="2E09E7E2" w14:textId="77777777" w:rsidR="00214F51" w:rsidRPr="00214F51" w:rsidRDefault="00214F51" w:rsidP="00CC7415">
            <w:pPr>
              <w:pStyle w:val="IHPSTabelaTextLevo"/>
            </w:pPr>
            <w:r w:rsidRPr="00214F51">
              <w:t>Pridelek storžkov (suha snov; kg/ha)</w:t>
            </w:r>
          </w:p>
        </w:tc>
        <w:tc>
          <w:tcPr>
            <w:tcW w:w="2373" w:type="dxa"/>
            <w:tcBorders>
              <w:top w:val="single" w:sz="4" w:space="0" w:color="auto"/>
              <w:left w:val="single" w:sz="4" w:space="0" w:color="auto"/>
              <w:bottom w:val="single" w:sz="4" w:space="0" w:color="auto"/>
              <w:right w:val="single" w:sz="4" w:space="0" w:color="auto"/>
            </w:tcBorders>
          </w:tcPr>
          <w:p w14:paraId="4D11A064" w14:textId="77777777" w:rsidR="00214F51" w:rsidRPr="00214F51" w:rsidRDefault="00214F51" w:rsidP="00CC7415">
            <w:pPr>
              <w:pStyle w:val="IHPSTabelaTextLevo"/>
            </w:pPr>
            <w:r w:rsidRPr="00214F51">
              <w:t>Vsebnost alfa-kislin (% v SS)</w:t>
            </w:r>
          </w:p>
        </w:tc>
      </w:tr>
      <w:tr w:rsidR="00214F51" w:rsidRPr="00563E22" w14:paraId="3DF01050" w14:textId="77777777" w:rsidTr="009464C8">
        <w:trPr>
          <w:jc w:val="center"/>
        </w:trPr>
        <w:tc>
          <w:tcPr>
            <w:tcW w:w="2120" w:type="dxa"/>
            <w:vMerge w:val="restart"/>
            <w:tcBorders>
              <w:top w:val="single" w:sz="4" w:space="0" w:color="auto"/>
              <w:left w:val="single" w:sz="4" w:space="0" w:color="auto"/>
              <w:bottom w:val="single" w:sz="4" w:space="0" w:color="auto"/>
              <w:right w:val="single" w:sz="4" w:space="0" w:color="auto"/>
            </w:tcBorders>
            <w:hideMark/>
          </w:tcPr>
          <w:p w14:paraId="7F6E58CF" w14:textId="77777777" w:rsidR="00214F51" w:rsidRPr="00214F51" w:rsidRDefault="00214F51" w:rsidP="00CC7415">
            <w:pPr>
              <w:pStyle w:val="IHPSTabelaTextLevo"/>
            </w:pPr>
            <w:proofErr w:type="spellStart"/>
            <w:r w:rsidRPr="00214F51">
              <w:t>Styrian</w:t>
            </w:r>
            <w:proofErr w:type="spellEnd"/>
            <w:r w:rsidRPr="00214F51">
              <w:t xml:space="preserve"> </w:t>
            </w:r>
            <w:proofErr w:type="spellStart"/>
            <w:r w:rsidRPr="00214F51">
              <w:t>Dragon</w:t>
            </w:r>
            <w:proofErr w:type="spellEnd"/>
          </w:p>
        </w:tc>
        <w:tc>
          <w:tcPr>
            <w:tcW w:w="1650" w:type="dxa"/>
            <w:tcBorders>
              <w:top w:val="single" w:sz="4" w:space="0" w:color="auto"/>
              <w:left w:val="single" w:sz="4" w:space="0" w:color="auto"/>
              <w:bottom w:val="single" w:sz="4" w:space="0" w:color="auto"/>
              <w:right w:val="single" w:sz="4" w:space="0" w:color="auto"/>
            </w:tcBorders>
          </w:tcPr>
          <w:p w14:paraId="47520B6A" w14:textId="77777777" w:rsidR="00214F51" w:rsidRPr="00214F51" w:rsidRDefault="00214F51" w:rsidP="00CC7415">
            <w:pPr>
              <w:pStyle w:val="IHPSTabelaTextLevo"/>
            </w:pPr>
            <w:r w:rsidRPr="00214F51">
              <w:t xml:space="preserve">25. marec  </w:t>
            </w:r>
          </w:p>
        </w:tc>
        <w:tc>
          <w:tcPr>
            <w:tcW w:w="2373" w:type="dxa"/>
            <w:tcBorders>
              <w:top w:val="single" w:sz="4" w:space="0" w:color="auto"/>
              <w:left w:val="single" w:sz="4" w:space="0" w:color="auto"/>
              <w:bottom w:val="single" w:sz="4" w:space="0" w:color="auto"/>
              <w:right w:val="single" w:sz="4" w:space="0" w:color="auto"/>
            </w:tcBorders>
            <w:vAlign w:val="bottom"/>
          </w:tcPr>
          <w:p w14:paraId="318CB20F" w14:textId="77777777" w:rsidR="00214F51" w:rsidRPr="00214F51" w:rsidRDefault="00214F51" w:rsidP="00CC7415">
            <w:pPr>
              <w:pStyle w:val="IHPSTabelaTextLevo"/>
            </w:pPr>
            <w:r w:rsidRPr="00214F51">
              <w:t>1628 a</w:t>
            </w:r>
          </w:p>
        </w:tc>
        <w:tc>
          <w:tcPr>
            <w:tcW w:w="2373" w:type="dxa"/>
            <w:tcBorders>
              <w:top w:val="single" w:sz="4" w:space="0" w:color="auto"/>
              <w:left w:val="single" w:sz="4" w:space="0" w:color="auto"/>
              <w:bottom w:val="single" w:sz="4" w:space="0" w:color="auto"/>
              <w:right w:val="single" w:sz="4" w:space="0" w:color="auto"/>
            </w:tcBorders>
          </w:tcPr>
          <w:p w14:paraId="7D97A709" w14:textId="77777777" w:rsidR="00214F51" w:rsidRPr="00214F51" w:rsidRDefault="00214F51" w:rsidP="00CC7415">
            <w:pPr>
              <w:pStyle w:val="IHPSTabelaTextLevo"/>
            </w:pPr>
            <w:r w:rsidRPr="00214F51">
              <w:t>8,5</w:t>
            </w:r>
          </w:p>
        </w:tc>
      </w:tr>
      <w:tr w:rsidR="00214F51" w:rsidRPr="00563E22" w14:paraId="70D7F77B" w14:textId="77777777" w:rsidTr="009464C8">
        <w:trPr>
          <w:jc w:val="center"/>
        </w:trPr>
        <w:tc>
          <w:tcPr>
            <w:tcW w:w="2120" w:type="dxa"/>
            <w:vMerge/>
            <w:tcBorders>
              <w:top w:val="single" w:sz="4" w:space="0" w:color="auto"/>
              <w:left w:val="single" w:sz="4" w:space="0" w:color="auto"/>
              <w:bottom w:val="single" w:sz="4" w:space="0" w:color="auto"/>
              <w:right w:val="single" w:sz="4" w:space="0" w:color="auto"/>
            </w:tcBorders>
            <w:hideMark/>
          </w:tcPr>
          <w:p w14:paraId="3DAE9345" w14:textId="77777777" w:rsidR="00214F51" w:rsidRPr="00214F51" w:rsidRDefault="00214F51" w:rsidP="00CC7415">
            <w:pPr>
              <w:pStyle w:val="IHPSTabelaTextLevo"/>
            </w:pPr>
          </w:p>
        </w:tc>
        <w:tc>
          <w:tcPr>
            <w:tcW w:w="1650" w:type="dxa"/>
            <w:tcBorders>
              <w:top w:val="single" w:sz="4" w:space="0" w:color="auto"/>
              <w:left w:val="single" w:sz="4" w:space="0" w:color="auto"/>
              <w:bottom w:val="single" w:sz="4" w:space="0" w:color="auto"/>
              <w:right w:val="single" w:sz="4" w:space="0" w:color="auto"/>
            </w:tcBorders>
          </w:tcPr>
          <w:p w14:paraId="6D549F79" w14:textId="77777777" w:rsidR="00214F51" w:rsidRPr="00214F51" w:rsidRDefault="00214F51" w:rsidP="00CC7415">
            <w:pPr>
              <w:pStyle w:val="IHPSTabelaTextLevo"/>
            </w:pPr>
            <w:r w:rsidRPr="00214F51">
              <w:t>5. april</w:t>
            </w:r>
          </w:p>
        </w:tc>
        <w:tc>
          <w:tcPr>
            <w:tcW w:w="2373" w:type="dxa"/>
            <w:tcBorders>
              <w:top w:val="single" w:sz="4" w:space="0" w:color="auto"/>
              <w:left w:val="single" w:sz="4" w:space="0" w:color="auto"/>
              <w:bottom w:val="single" w:sz="4" w:space="0" w:color="auto"/>
              <w:right w:val="single" w:sz="4" w:space="0" w:color="auto"/>
            </w:tcBorders>
            <w:vAlign w:val="bottom"/>
          </w:tcPr>
          <w:p w14:paraId="6276C3E4" w14:textId="77777777" w:rsidR="00214F51" w:rsidRPr="00214F51" w:rsidRDefault="00214F51" w:rsidP="00CC7415">
            <w:pPr>
              <w:pStyle w:val="IHPSTabelaTextLevo"/>
            </w:pPr>
            <w:r w:rsidRPr="00214F51">
              <w:t>2054 b</w:t>
            </w:r>
          </w:p>
        </w:tc>
        <w:tc>
          <w:tcPr>
            <w:tcW w:w="2373" w:type="dxa"/>
            <w:tcBorders>
              <w:top w:val="single" w:sz="4" w:space="0" w:color="auto"/>
              <w:left w:val="single" w:sz="4" w:space="0" w:color="auto"/>
              <w:bottom w:val="single" w:sz="4" w:space="0" w:color="auto"/>
              <w:right w:val="single" w:sz="4" w:space="0" w:color="auto"/>
            </w:tcBorders>
          </w:tcPr>
          <w:p w14:paraId="0145E111" w14:textId="77777777" w:rsidR="00214F51" w:rsidRPr="00214F51" w:rsidRDefault="00214F51" w:rsidP="00CC7415">
            <w:pPr>
              <w:pStyle w:val="IHPSTabelaTextLevo"/>
            </w:pPr>
            <w:r w:rsidRPr="00214F51">
              <w:t>10,1</w:t>
            </w:r>
          </w:p>
        </w:tc>
      </w:tr>
      <w:tr w:rsidR="00214F51" w:rsidRPr="00563E22" w14:paraId="0F07C650" w14:textId="77777777" w:rsidTr="009464C8">
        <w:trPr>
          <w:jc w:val="center"/>
        </w:trPr>
        <w:tc>
          <w:tcPr>
            <w:tcW w:w="2120" w:type="dxa"/>
            <w:vMerge/>
            <w:tcBorders>
              <w:top w:val="single" w:sz="4" w:space="0" w:color="auto"/>
              <w:left w:val="single" w:sz="4" w:space="0" w:color="auto"/>
              <w:bottom w:val="single" w:sz="4" w:space="0" w:color="auto"/>
              <w:right w:val="single" w:sz="4" w:space="0" w:color="auto"/>
            </w:tcBorders>
            <w:hideMark/>
          </w:tcPr>
          <w:p w14:paraId="283E0D44" w14:textId="77777777" w:rsidR="00214F51" w:rsidRPr="00214F51" w:rsidRDefault="00214F51" w:rsidP="00CC7415">
            <w:pPr>
              <w:pStyle w:val="IHPSTabelaTextLevo"/>
            </w:pPr>
          </w:p>
        </w:tc>
        <w:tc>
          <w:tcPr>
            <w:tcW w:w="1650" w:type="dxa"/>
            <w:tcBorders>
              <w:top w:val="single" w:sz="4" w:space="0" w:color="auto"/>
              <w:left w:val="single" w:sz="4" w:space="0" w:color="auto"/>
              <w:bottom w:val="single" w:sz="4" w:space="0" w:color="auto"/>
              <w:right w:val="single" w:sz="4" w:space="0" w:color="auto"/>
            </w:tcBorders>
          </w:tcPr>
          <w:p w14:paraId="6F8FB827" w14:textId="77777777" w:rsidR="00214F51" w:rsidRPr="00214F51" w:rsidRDefault="00214F51" w:rsidP="00CC7415">
            <w:pPr>
              <w:pStyle w:val="IHPSTabelaTextLevo"/>
            </w:pPr>
            <w:r w:rsidRPr="00214F51">
              <w:t>15. april</w:t>
            </w:r>
          </w:p>
        </w:tc>
        <w:tc>
          <w:tcPr>
            <w:tcW w:w="2373" w:type="dxa"/>
            <w:tcBorders>
              <w:top w:val="single" w:sz="4" w:space="0" w:color="auto"/>
              <w:left w:val="single" w:sz="4" w:space="0" w:color="auto"/>
              <w:bottom w:val="single" w:sz="4" w:space="0" w:color="auto"/>
              <w:right w:val="single" w:sz="4" w:space="0" w:color="auto"/>
            </w:tcBorders>
            <w:vAlign w:val="bottom"/>
          </w:tcPr>
          <w:p w14:paraId="779890D3" w14:textId="77777777" w:rsidR="00214F51" w:rsidRPr="00214F51" w:rsidRDefault="00214F51" w:rsidP="00CC7415">
            <w:pPr>
              <w:pStyle w:val="IHPSTabelaTextLevo"/>
            </w:pPr>
            <w:r w:rsidRPr="00214F51">
              <w:t xml:space="preserve">2002 </w:t>
            </w:r>
            <w:proofErr w:type="spellStart"/>
            <w:r w:rsidRPr="00214F51">
              <w:t>ab</w:t>
            </w:r>
            <w:proofErr w:type="spellEnd"/>
          </w:p>
        </w:tc>
        <w:tc>
          <w:tcPr>
            <w:tcW w:w="2373" w:type="dxa"/>
            <w:tcBorders>
              <w:top w:val="single" w:sz="4" w:space="0" w:color="auto"/>
              <w:left w:val="single" w:sz="4" w:space="0" w:color="auto"/>
              <w:bottom w:val="single" w:sz="4" w:space="0" w:color="auto"/>
              <w:right w:val="single" w:sz="4" w:space="0" w:color="auto"/>
            </w:tcBorders>
          </w:tcPr>
          <w:p w14:paraId="32F8D4C8" w14:textId="77777777" w:rsidR="00214F51" w:rsidRPr="00214F51" w:rsidRDefault="00214F51" w:rsidP="00CC7415">
            <w:pPr>
              <w:pStyle w:val="IHPSTabelaTextLevo"/>
            </w:pPr>
            <w:r w:rsidRPr="00214F51">
              <w:t>9,2</w:t>
            </w:r>
          </w:p>
        </w:tc>
      </w:tr>
    </w:tbl>
    <w:p w14:paraId="384FB3BE" w14:textId="77777777" w:rsidR="00214F51" w:rsidRPr="00214F51" w:rsidRDefault="00214F51" w:rsidP="00214F51">
      <w:r w:rsidRPr="00214F51">
        <w:t>*Enaka črka v stolpcu znotraj ene sorte pomeni, da med obravnavanjema ni statistično značilne razlike (Duncanov test mnogoterih primerjav, p=0,05)</w:t>
      </w:r>
    </w:p>
    <w:p w14:paraId="3730F849" w14:textId="3CD37931" w:rsidR="00214F51" w:rsidRPr="00214F51" w:rsidRDefault="00214F51" w:rsidP="00214F51">
      <w:r w:rsidRPr="00214F51">
        <w:t>Pridelek se je dokazljivo (značilno) razlikoval glede na termin rezi, in sicer med terminom 25. marec in terminom 5. april; značilno najmanjši pridelek je bil po rezi 25. marec, torej v tem letu tako zgodnji termin za to sorto ni bil ustrezen. Izmerjena vsebnost alfa-kislin je bila najvišja v vzorcu rezi 5. april, tako da se je ta termin v letu 2022 pokazal kot najbolj primeren za to sorto. Vsekakor so potrebna opazovanja v prihodnjih letih za izdelavo končnih sklepov.</w:t>
      </w:r>
    </w:p>
    <w:p w14:paraId="4E3B98A8" w14:textId="1B04E4DC" w:rsidR="008A278E" w:rsidRDefault="00BF11EB" w:rsidP="008A278E">
      <w:pPr>
        <w:pStyle w:val="Heading2"/>
      </w:pPr>
      <w:bookmarkStart w:id="20" w:name="_Toc205290244"/>
      <w:r w:rsidRPr="00BF11EB">
        <w:t>Pridobivanje/zbiranje informacij o odzivu rastlin novih sort hmelja na škodljive organizme</w:t>
      </w:r>
      <w:bookmarkEnd w:id="20"/>
    </w:p>
    <w:p w14:paraId="72990E3F" w14:textId="641B33E9" w:rsidR="00BF11EB" w:rsidRPr="00BF11EB" w:rsidRDefault="00BF11EB" w:rsidP="00BF11EB">
      <w:r w:rsidRPr="00BF11EB">
        <w:t xml:space="preserve">Nalogo pridobivanje/zbiranje informacij o odzivu rastlin novih sort hmelja po sajenju na karantenske premene zaradi pojava </w:t>
      </w:r>
      <w:proofErr w:type="spellStart"/>
      <w:r w:rsidRPr="00BF11EB">
        <w:t>verticilijske</w:t>
      </w:r>
      <w:proofErr w:type="spellEnd"/>
      <w:r w:rsidRPr="00BF11EB">
        <w:t xml:space="preserve"> uvelosti hmelja (</w:t>
      </w:r>
      <w:proofErr w:type="spellStart"/>
      <w:r w:rsidRPr="00BF11EB">
        <w:t>Verticillium</w:t>
      </w:r>
      <w:proofErr w:type="spellEnd"/>
      <w:r w:rsidRPr="00BF11EB">
        <w:t xml:space="preserve"> </w:t>
      </w:r>
      <w:proofErr w:type="spellStart"/>
      <w:r w:rsidRPr="00BF11EB">
        <w:t>nonalfalfaeI</w:t>
      </w:r>
      <w:proofErr w:type="spellEnd"/>
      <w:r w:rsidRPr="00BF11EB">
        <w:t xml:space="preserve">) ali hude </w:t>
      </w:r>
      <w:proofErr w:type="spellStart"/>
      <w:r w:rsidRPr="00BF11EB">
        <w:t>viroidne</w:t>
      </w:r>
      <w:proofErr w:type="spellEnd"/>
      <w:r w:rsidRPr="00BF11EB">
        <w:t xml:space="preserve"> zakrnelosti hmelja (</w:t>
      </w:r>
      <w:proofErr w:type="spellStart"/>
      <w:r w:rsidRPr="00BF11EB">
        <w:t>viroid</w:t>
      </w:r>
      <w:proofErr w:type="spellEnd"/>
      <w:r w:rsidRPr="00BF11EB">
        <w:t xml:space="preserve"> razpokanosti skorje agrumov, angl. </w:t>
      </w:r>
      <w:proofErr w:type="spellStart"/>
      <w:r w:rsidRPr="00BF11EB">
        <w:t>citrus</w:t>
      </w:r>
      <w:proofErr w:type="spellEnd"/>
      <w:r w:rsidRPr="00BF11EB">
        <w:t xml:space="preserve"> bark </w:t>
      </w:r>
      <w:proofErr w:type="spellStart"/>
      <w:r w:rsidRPr="00BF11EB">
        <w:t>cracking</w:t>
      </w:r>
      <w:proofErr w:type="spellEnd"/>
      <w:r w:rsidRPr="00BF11EB">
        <w:t xml:space="preserve"> </w:t>
      </w:r>
      <w:proofErr w:type="spellStart"/>
      <w:r w:rsidRPr="00BF11EB">
        <w:t>viroid</w:t>
      </w:r>
      <w:proofErr w:type="spellEnd"/>
      <w:r w:rsidRPr="00BF11EB">
        <w:t xml:space="preserve"> (</w:t>
      </w:r>
      <w:proofErr w:type="spellStart"/>
      <w:r w:rsidRPr="00BF11EB">
        <w:t>CBCVd</w:t>
      </w:r>
      <w:proofErr w:type="spellEnd"/>
      <w:r w:rsidRPr="00BF11EB">
        <w:t xml:space="preserve">)) smo nadaljevali iz leta 2021. V okviru naloge smo zbirali podatke o odzivu novih sort. Poudarek je bil predvsem na evidentiranju pojava škodljivih organizmov. Zbirali smo informacije o </w:t>
      </w:r>
      <w:proofErr w:type="spellStart"/>
      <w:r w:rsidRPr="00BF11EB">
        <w:t>prerazmnožitvah</w:t>
      </w:r>
      <w:proofErr w:type="spellEnd"/>
      <w:r w:rsidRPr="00BF11EB">
        <w:t xml:space="preserve"> / pojavih škodljivih organizmov na površinah novih sort.</w:t>
      </w:r>
    </w:p>
    <w:p w14:paraId="4E6C51C9" w14:textId="5096030F" w:rsidR="00BF42CC" w:rsidRPr="00BF11EB" w:rsidRDefault="00BF11EB" w:rsidP="00BF11EB">
      <w:pPr>
        <w:pStyle w:val="IHPSSlika"/>
      </w:pPr>
      <w:r w:rsidRPr="00BF11EB">
        <w:t xml:space="preserve">V juniju smo na območju Tabora zabeležili pojav letalne </w:t>
      </w:r>
      <w:proofErr w:type="spellStart"/>
      <w:r w:rsidRPr="00BF11EB">
        <w:t>Verticilijske</w:t>
      </w:r>
      <w:proofErr w:type="spellEnd"/>
      <w:r w:rsidRPr="00BF11EB">
        <w:t xml:space="preserve"> uvelosti na sorti </w:t>
      </w:r>
      <w:proofErr w:type="spellStart"/>
      <w:r w:rsidRPr="00BF11EB">
        <w:t>Styrian</w:t>
      </w:r>
      <w:proofErr w:type="spellEnd"/>
      <w:r w:rsidRPr="00BF11EB">
        <w:t xml:space="preserve"> Wolf. Gre za enega prvih primerov okužbe na tej sorti. Hmeljišče je del kmetije na kateri je bolezen prisotna že dlje časa. Žarišče je bilo odkrito v začetni fazi in ustrezno uničeno s strani pridelovalca.</w:t>
      </w:r>
      <w:bookmarkStart w:id="21" w:name="_Toc187755721"/>
    </w:p>
    <w:p w14:paraId="03B0B80C" w14:textId="77777777" w:rsidR="00CF1CEC" w:rsidRPr="00642653" w:rsidRDefault="00CF1CEC" w:rsidP="00CF1CEC">
      <w:pPr>
        <w:pStyle w:val="Heading2"/>
      </w:pPr>
      <w:bookmarkStart w:id="22" w:name="_Toc126645731"/>
      <w:bookmarkStart w:id="23" w:name="_Toc205290245"/>
      <w:bookmarkEnd w:id="21"/>
      <w:r w:rsidRPr="00642653">
        <w:lastRenderedPageBreak/>
        <w:t xml:space="preserve">Dodatna </w:t>
      </w:r>
      <w:r>
        <w:t xml:space="preserve">opazovanja </w:t>
      </w:r>
      <w:r w:rsidRPr="00642653">
        <w:t>novih sort v poljskih razmerah na nizki opori s poudarkom na škodljivih organizmih</w:t>
      </w:r>
      <w:bookmarkEnd w:id="22"/>
      <w:bookmarkEnd w:id="23"/>
    </w:p>
    <w:p w14:paraId="7CAD0805" w14:textId="669A483D" w:rsidR="00AC4064" w:rsidRPr="00AC4064" w:rsidRDefault="00AC4064" w:rsidP="00AC4064">
      <w:bookmarkStart w:id="24" w:name="_Toc155940813"/>
      <w:r w:rsidRPr="00AC4064">
        <w:t xml:space="preserve">Z namenom pridobitve dodatnih ugotovitev v zvezi z odzivom novih sort na škodljive organizme smo izvedli opazovanja v testnem nasadu, v katerem izvajamo minimalna škropljenja s FFS.  Cilj dodatnih opazovanj je predvsem spremljati pojav bolezni: hmeljeve peronospore, hmeljeve pepelovke, </w:t>
      </w:r>
      <w:proofErr w:type="spellStart"/>
      <w:r w:rsidRPr="00AC4064">
        <w:t>cerkosporne</w:t>
      </w:r>
      <w:proofErr w:type="spellEnd"/>
      <w:r w:rsidRPr="00AC4064">
        <w:t xml:space="preserve"> pegavosti hmelja, sive pegavosti hmelja, sive plesni in </w:t>
      </w:r>
      <w:proofErr w:type="spellStart"/>
      <w:r w:rsidRPr="00AC4064">
        <w:t>fiziopatij</w:t>
      </w:r>
      <w:proofErr w:type="spellEnd"/>
      <w:r w:rsidRPr="00AC4064">
        <w:t xml:space="preserve"> ter ostalih posebnosti v zvezi s škodljivci. Predviden obseg je bil spremljanje 5 sort (</w:t>
      </w:r>
      <w:proofErr w:type="spellStart"/>
      <w:r w:rsidRPr="00AC4064">
        <w:t>Styrian</w:t>
      </w:r>
      <w:proofErr w:type="spellEnd"/>
      <w:r w:rsidRPr="00AC4064">
        <w:t xml:space="preserve"> Eureka, </w:t>
      </w:r>
      <w:proofErr w:type="spellStart"/>
      <w:r w:rsidRPr="00AC4064">
        <w:t>Styrian</w:t>
      </w:r>
      <w:proofErr w:type="spellEnd"/>
      <w:r w:rsidRPr="00AC4064">
        <w:t xml:space="preserve"> Wolf, 90A263, 109B27, 31B26). Opazovanja smo izvedli s periodičnimi vizualnimi ocenjevanji.</w:t>
      </w:r>
    </w:p>
    <w:p w14:paraId="12F988E2" w14:textId="67C8B47A" w:rsidR="00AC4064" w:rsidRPr="00AC4064" w:rsidRDefault="00AC4064" w:rsidP="00AC4064">
      <w:r w:rsidRPr="00AC4064">
        <w:t xml:space="preserve">V pomladanskem času smo opravili ocenjevanje primarne okužbe hmeljeve peronospore. Pri tem so vse opazovane sorte izrazile visoko stopnjo obolelosti, saj je okužba močno prizadela listno maso rastlin do višine 50 cm z množičnem pojavom kuštravih poganjkov, predvsem na sorti </w:t>
      </w:r>
      <w:proofErr w:type="spellStart"/>
      <w:r w:rsidRPr="00AC4064">
        <w:t>Styrian</w:t>
      </w:r>
      <w:proofErr w:type="spellEnd"/>
      <w:r w:rsidRPr="00AC4064">
        <w:t xml:space="preserve"> Wolf. Okužbo smo sanirali s škropljenjem z </w:t>
      </w:r>
      <w:proofErr w:type="spellStart"/>
      <w:r w:rsidRPr="00AC4064">
        <w:t>Aliette</w:t>
      </w:r>
      <w:proofErr w:type="spellEnd"/>
      <w:r w:rsidRPr="00AC4064">
        <w:t xml:space="preserve"> </w:t>
      </w:r>
      <w:proofErr w:type="spellStart"/>
      <w:r w:rsidRPr="00AC4064">
        <w:t>Flash</w:t>
      </w:r>
      <w:proofErr w:type="spellEnd"/>
      <w:r w:rsidRPr="00AC4064">
        <w:t xml:space="preserve"> (2x, 0,25%). V juniju smo zaznali tudi močan pojav hmeljeve listne uši, ki je bil  saniran z insekticidom </w:t>
      </w:r>
      <w:proofErr w:type="spellStart"/>
      <w:r w:rsidRPr="00AC4064">
        <w:t>Teppeki</w:t>
      </w:r>
      <w:proofErr w:type="spellEnd"/>
      <w:r w:rsidRPr="00AC4064">
        <w:t>.</w:t>
      </w:r>
    </w:p>
    <w:p w14:paraId="0E5D13C5" w14:textId="783C6DC1" w:rsidR="00AC4064" w:rsidRPr="00AC4064" w:rsidRDefault="00AC4064" w:rsidP="00AC4064">
      <w:r w:rsidRPr="00AC4064">
        <w:t>V letu 2022 je bilo izrazito neugodno vreme za razvoj foliarnih bolezni, zato smo ocenjevanja izvedli v sredini septembra. Pojav bolezni smo ocenjevali vizualno s skalo od 0-4 (0 = brez okužbe, 1 = do 1 %, 2 = 1-5 %, 3 = 5-20 %, 4 = nad 20 %). Glede na ocene  pojava  bolezni smo sorte  v  preizkušanju razdelili v tri odpornostne razrede:  visoka (0-5% okužba), srednja (6-10% okužba) in nizka (nad 10% okužba) (preglednica 5). Posebnost leta je izrazit pojav hmeljeve sive pegavosti (</w:t>
      </w:r>
      <w:proofErr w:type="spellStart"/>
      <w:r w:rsidRPr="00AC4064">
        <w:t>Phoma</w:t>
      </w:r>
      <w:proofErr w:type="spellEnd"/>
      <w:r w:rsidRPr="00AC4064">
        <w:t xml:space="preserve"> </w:t>
      </w:r>
      <w:proofErr w:type="spellStart"/>
      <w:r w:rsidRPr="00AC4064">
        <w:t>exigua</w:t>
      </w:r>
      <w:proofErr w:type="spellEnd"/>
      <w:r w:rsidRPr="00AC4064">
        <w:t>) v septembru, zato smo izvedli ocenjevanja tudi na to bolezen.</w:t>
      </w:r>
    </w:p>
    <w:p w14:paraId="23CC2E5B" w14:textId="3BC51E33" w:rsidR="00AC4064" w:rsidRPr="00AC4064" w:rsidRDefault="00AC4064" w:rsidP="00AC4064">
      <w:pPr>
        <w:pStyle w:val="IHPSNapisPreglednica"/>
      </w:pPr>
      <w:r>
        <w:t xml:space="preserve">Preglednica </w:t>
      </w:r>
      <w:r>
        <w:fldChar w:fldCharType="begin"/>
      </w:r>
      <w:r>
        <w:instrText xml:space="preserve"> SEQ Preglednica \* ARABIC </w:instrText>
      </w:r>
      <w:r>
        <w:fldChar w:fldCharType="separate"/>
      </w:r>
      <w:r w:rsidR="007876EB">
        <w:rPr>
          <w:noProof/>
        </w:rPr>
        <w:t>3</w:t>
      </w:r>
      <w:r>
        <w:fldChar w:fldCharType="end"/>
      </w:r>
      <w:r w:rsidRPr="00AC4064">
        <w:t>: Ocenjevanja odpornosti sort v preskušanju na pojav foliarnih bolezni v testnem nasadu na nizki opori v 2022</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564"/>
        <w:gridCol w:w="1311"/>
        <w:gridCol w:w="1275"/>
        <w:gridCol w:w="1275"/>
      </w:tblGrid>
      <w:tr w:rsidR="00AC4064" w:rsidRPr="00AC4064" w14:paraId="7BBF9427" w14:textId="77777777" w:rsidTr="00AC4064">
        <w:tc>
          <w:tcPr>
            <w:tcW w:w="1809" w:type="dxa"/>
            <w:vMerge w:val="restart"/>
            <w:shd w:val="clear" w:color="auto" w:fill="auto"/>
          </w:tcPr>
          <w:p w14:paraId="0A7FD5A1" w14:textId="77777777" w:rsidR="00AC4064" w:rsidRPr="00AC4064" w:rsidRDefault="00AC4064" w:rsidP="00AC4064">
            <w:pPr>
              <w:pStyle w:val="IHPSTabelaTextLevo"/>
            </w:pPr>
            <w:r w:rsidRPr="00AC4064">
              <w:t>Sorta/genotip</w:t>
            </w:r>
          </w:p>
        </w:tc>
        <w:tc>
          <w:tcPr>
            <w:tcW w:w="5425" w:type="dxa"/>
            <w:gridSpan w:val="4"/>
            <w:shd w:val="clear" w:color="auto" w:fill="auto"/>
          </w:tcPr>
          <w:p w14:paraId="65334A8B" w14:textId="77777777" w:rsidR="00AC4064" w:rsidRPr="00AC4064" w:rsidRDefault="00AC4064" w:rsidP="00AC4064">
            <w:pPr>
              <w:pStyle w:val="IHPSTabelaTextLevo"/>
            </w:pPr>
            <w:r w:rsidRPr="00AC4064">
              <w:t>Odpornost</w:t>
            </w:r>
          </w:p>
        </w:tc>
      </w:tr>
      <w:tr w:rsidR="00AC4064" w:rsidRPr="00AC4064" w14:paraId="7A8B7017" w14:textId="77777777" w:rsidTr="00AC4064">
        <w:tc>
          <w:tcPr>
            <w:tcW w:w="1809" w:type="dxa"/>
            <w:vMerge/>
            <w:shd w:val="clear" w:color="auto" w:fill="auto"/>
          </w:tcPr>
          <w:p w14:paraId="7FA39E51" w14:textId="77777777" w:rsidR="00AC4064" w:rsidRPr="00AC4064" w:rsidRDefault="00AC4064" w:rsidP="00AC4064">
            <w:pPr>
              <w:pStyle w:val="IHPSTabelaTextLevo"/>
            </w:pPr>
          </w:p>
        </w:tc>
        <w:tc>
          <w:tcPr>
            <w:tcW w:w="1564" w:type="dxa"/>
            <w:shd w:val="clear" w:color="auto" w:fill="auto"/>
          </w:tcPr>
          <w:p w14:paraId="42FD76E5" w14:textId="77777777" w:rsidR="00AC4064" w:rsidRPr="00AC4064" w:rsidRDefault="00AC4064" w:rsidP="00AC4064">
            <w:pPr>
              <w:pStyle w:val="IHPSTabelaTextLevo"/>
            </w:pPr>
            <w:r w:rsidRPr="00AC4064">
              <w:t>Hmeljeva peronospora</w:t>
            </w:r>
          </w:p>
        </w:tc>
        <w:tc>
          <w:tcPr>
            <w:tcW w:w="1311" w:type="dxa"/>
            <w:shd w:val="clear" w:color="auto" w:fill="auto"/>
          </w:tcPr>
          <w:p w14:paraId="10C71792" w14:textId="77777777" w:rsidR="00AC4064" w:rsidRPr="00AC4064" w:rsidRDefault="00AC4064" w:rsidP="00AC4064">
            <w:pPr>
              <w:pStyle w:val="IHPSTabelaTextLevo"/>
            </w:pPr>
            <w:r w:rsidRPr="00AC4064">
              <w:t>Hmeljeva pepelovka</w:t>
            </w:r>
          </w:p>
        </w:tc>
        <w:tc>
          <w:tcPr>
            <w:tcW w:w="1275" w:type="dxa"/>
            <w:shd w:val="clear" w:color="auto" w:fill="auto"/>
          </w:tcPr>
          <w:p w14:paraId="40DFF07D" w14:textId="77777777" w:rsidR="00AC4064" w:rsidRPr="00AC4064" w:rsidRDefault="00AC4064" w:rsidP="00AC4064">
            <w:pPr>
              <w:pStyle w:val="IHPSTabelaTextLevo"/>
            </w:pPr>
            <w:r w:rsidRPr="00AC4064">
              <w:t>Siva pegavost</w:t>
            </w:r>
          </w:p>
        </w:tc>
        <w:tc>
          <w:tcPr>
            <w:tcW w:w="1275" w:type="dxa"/>
            <w:shd w:val="clear" w:color="auto" w:fill="auto"/>
          </w:tcPr>
          <w:p w14:paraId="6A19CAF1" w14:textId="77777777" w:rsidR="00AC4064" w:rsidRPr="00AC4064" w:rsidRDefault="00AC4064" w:rsidP="00AC4064">
            <w:pPr>
              <w:pStyle w:val="IHPSTabelaTextLevo"/>
            </w:pPr>
            <w:r w:rsidRPr="00AC4064">
              <w:t>Ostalo</w:t>
            </w:r>
          </w:p>
        </w:tc>
      </w:tr>
      <w:tr w:rsidR="00AC4064" w:rsidRPr="00AC4064" w14:paraId="3134492F" w14:textId="77777777" w:rsidTr="00AC4064">
        <w:tc>
          <w:tcPr>
            <w:tcW w:w="1809" w:type="dxa"/>
            <w:shd w:val="clear" w:color="auto" w:fill="auto"/>
          </w:tcPr>
          <w:p w14:paraId="52581BD0" w14:textId="77777777" w:rsidR="00AC4064" w:rsidRPr="00AC4064" w:rsidRDefault="00AC4064" w:rsidP="00AC4064">
            <w:pPr>
              <w:pStyle w:val="IHPSTabelaTextLevo"/>
            </w:pPr>
            <w:proofErr w:type="spellStart"/>
            <w:r w:rsidRPr="00AC4064">
              <w:t>Styrian</w:t>
            </w:r>
            <w:proofErr w:type="spellEnd"/>
            <w:r w:rsidRPr="00AC4064">
              <w:t xml:space="preserve">  Wolf </w:t>
            </w:r>
          </w:p>
        </w:tc>
        <w:tc>
          <w:tcPr>
            <w:tcW w:w="1564" w:type="dxa"/>
          </w:tcPr>
          <w:p w14:paraId="192FE557" w14:textId="77777777" w:rsidR="00AC4064" w:rsidRPr="00AC4064" w:rsidRDefault="00AC4064" w:rsidP="00AC4064">
            <w:pPr>
              <w:pStyle w:val="IHPSTabelaTextLevo"/>
            </w:pPr>
            <w:r w:rsidRPr="00AC4064">
              <w:t>nizka</w:t>
            </w:r>
          </w:p>
        </w:tc>
        <w:tc>
          <w:tcPr>
            <w:tcW w:w="1311" w:type="dxa"/>
            <w:shd w:val="clear" w:color="auto" w:fill="auto"/>
          </w:tcPr>
          <w:p w14:paraId="5D7DE7DC" w14:textId="77777777" w:rsidR="00AC4064" w:rsidRPr="00AC4064" w:rsidRDefault="00AC4064" w:rsidP="00AC4064">
            <w:pPr>
              <w:pStyle w:val="IHPSTabelaTextLevo"/>
            </w:pPr>
            <w:r w:rsidRPr="00AC4064">
              <w:t>visoka</w:t>
            </w:r>
          </w:p>
        </w:tc>
        <w:tc>
          <w:tcPr>
            <w:tcW w:w="1275" w:type="dxa"/>
          </w:tcPr>
          <w:p w14:paraId="4234D809" w14:textId="77777777" w:rsidR="00AC4064" w:rsidRPr="00AC4064" w:rsidRDefault="00AC4064" w:rsidP="00AC4064">
            <w:pPr>
              <w:pStyle w:val="IHPSTabelaTextLevo"/>
            </w:pPr>
            <w:r w:rsidRPr="00AC4064">
              <w:t>visoka</w:t>
            </w:r>
          </w:p>
        </w:tc>
        <w:tc>
          <w:tcPr>
            <w:tcW w:w="1275" w:type="dxa"/>
          </w:tcPr>
          <w:p w14:paraId="0050A771" w14:textId="77777777" w:rsidR="00AC4064" w:rsidRPr="00AC4064" w:rsidRDefault="00AC4064" w:rsidP="00AC4064">
            <w:pPr>
              <w:pStyle w:val="IHPSTabelaTextLevo"/>
            </w:pPr>
            <w:proofErr w:type="spellStart"/>
            <w:r w:rsidRPr="00AC4064">
              <w:t>bp</w:t>
            </w:r>
            <w:proofErr w:type="spellEnd"/>
          </w:p>
        </w:tc>
      </w:tr>
      <w:tr w:rsidR="00AC4064" w:rsidRPr="00AC4064" w14:paraId="69FD4851" w14:textId="77777777" w:rsidTr="00AC4064">
        <w:tc>
          <w:tcPr>
            <w:tcW w:w="1809" w:type="dxa"/>
            <w:shd w:val="clear" w:color="auto" w:fill="auto"/>
          </w:tcPr>
          <w:p w14:paraId="3DE84D38" w14:textId="77777777" w:rsidR="00AC4064" w:rsidRPr="00AC4064" w:rsidRDefault="00AC4064" w:rsidP="00AC4064">
            <w:pPr>
              <w:pStyle w:val="IHPSTabelaTextLevo"/>
            </w:pPr>
            <w:proofErr w:type="spellStart"/>
            <w:r w:rsidRPr="00AC4064">
              <w:t>Styrian</w:t>
            </w:r>
            <w:proofErr w:type="spellEnd"/>
            <w:r w:rsidRPr="00AC4064">
              <w:t xml:space="preserve"> Eureka</w:t>
            </w:r>
          </w:p>
        </w:tc>
        <w:tc>
          <w:tcPr>
            <w:tcW w:w="1564" w:type="dxa"/>
          </w:tcPr>
          <w:p w14:paraId="13E7279A" w14:textId="77777777" w:rsidR="00AC4064" w:rsidRPr="00AC4064" w:rsidRDefault="00AC4064" w:rsidP="00AC4064">
            <w:pPr>
              <w:pStyle w:val="IHPSTabelaTextLevo"/>
            </w:pPr>
            <w:r w:rsidRPr="00AC4064">
              <w:t>srednja</w:t>
            </w:r>
          </w:p>
        </w:tc>
        <w:tc>
          <w:tcPr>
            <w:tcW w:w="1311" w:type="dxa"/>
            <w:shd w:val="clear" w:color="auto" w:fill="auto"/>
          </w:tcPr>
          <w:p w14:paraId="25E6F2A6" w14:textId="77777777" w:rsidR="00AC4064" w:rsidRPr="00AC4064" w:rsidRDefault="00AC4064" w:rsidP="00AC4064">
            <w:pPr>
              <w:pStyle w:val="IHPSTabelaTextLevo"/>
            </w:pPr>
            <w:r w:rsidRPr="00AC4064">
              <w:t>nizka</w:t>
            </w:r>
          </w:p>
        </w:tc>
        <w:tc>
          <w:tcPr>
            <w:tcW w:w="1275" w:type="dxa"/>
          </w:tcPr>
          <w:p w14:paraId="27F78A85" w14:textId="77777777" w:rsidR="00AC4064" w:rsidRPr="00AC4064" w:rsidRDefault="00AC4064" w:rsidP="00AC4064">
            <w:pPr>
              <w:pStyle w:val="IHPSTabelaTextLevo"/>
            </w:pPr>
            <w:r w:rsidRPr="00AC4064">
              <w:t>nizka</w:t>
            </w:r>
          </w:p>
        </w:tc>
        <w:tc>
          <w:tcPr>
            <w:tcW w:w="1275" w:type="dxa"/>
          </w:tcPr>
          <w:p w14:paraId="5E89DD57" w14:textId="77777777" w:rsidR="00AC4064" w:rsidRPr="00AC4064" w:rsidRDefault="00AC4064" w:rsidP="00AC4064">
            <w:pPr>
              <w:pStyle w:val="IHPSTabelaTextLevo"/>
            </w:pPr>
            <w:proofErr w:type="spellStart"/>
            <w:r w:rsidRPr="00AC4064">
              <w:t>bp</w:t>
            </w:r>
            <w:proofErr w:type="spellEnd"/>
          </w:p>
        </w:tc>
      </w:tr>
      <w:tr w:rsidR="00AC4064" w:rsidRPr="00AC4064" w14:paraId="030D18B6" w14:textId="77777777" w:rsidTr="00AC4064">
        <w:tc>
          <w:tcPr>
            <w:tcW w:w="1809" w:type="dxa"/>
            <w:shd w:val="clear" w:color="auto" w:fill="auto"/>
          </w:tcPr>
          <w:p w14:paraId="34CC32FA" w14:textId="77777777" w:rsidR="00AC4064" w:rsidRPr="00AC4064" w:rsidRDefault="00AC4064" w:rsidP="00AC4064">
            <w:pPr>
              <w:pStyle w:val="IHPSTabelaTextLevo"/>
            </w:pPr>
            <w:proofErr w:type="spellStart"/>
            <w:r w:rsidRPr="00AC4064">
              <w:t>Celeia</w:t>
            </w:r>
            <w:proofErr w:type="spellEnd"/>
          </w:p>
        </w:tc>
        <w:tc>
          <w:tcPr>
            <w:tcW w:w="1564" w:type="dxa"/>
          </w:tcPr>
          <w:p w14:paraId="18CC7BB6" w14:textId="77777777" w:rsidR="00AC4064" w:rsidRPr="00AC4064" w:rsidRDefault="00AC4064" w:rsidP="00AC4064">
            <w:pPr>
              <w:pStyle w:val="IHPSTabelaTextLevo"/>
            </w:pPr>
            <w:r w:rsidRPr="00AC4064">
              <w:t>nizka</w:t>
            </w:r>
          </w:p>
        </w:tc>
        <w:tc>
          <w:tcPr>
            <w:tcW w:w="1311" w:type="dxa"/>
            <w:shd w:val="clear" w:color="auto" w:fill="auto"/>
          </w:tcPr>
          <w:p w14:paraId="77B2B541" w14:textId="77777777" w:rsidR="00AC4064" w:rsidRPr="00AC4064" w:rsidRDefault="00AC4064" w:rsidP="00AC4064">
            <w:pPr>
              <w:pStyle w:val="IHPSTabelaTextLevo"/>
            </w:pPr>
            <w:r w:rsidRPr="00AC4064">
              <w:t>nizka</w:t>
            </w:r>
          </w:p>
        </w:tc>
        <w:tc>
          <w:tcPr>
            <w:tcW w:w="1275" w:type="dxa"/>
          </w:tcPr>
          <w:p w14:paraId="1DE06B09" w14:textId="77777777" w:rsidR="00AC4064" w:rsidRPr="00AC4064" w:rsidRDefault="00AC4064" w:rsidP="00AC4064">
            <w:pPr>
              <w:pStyle w:val="IHPSTabelaTextLevo"/>
            </w:pPr>
            <w:r w:rsidRPr="00AC4064">
              <w:t>srednja</w:t>
            </w:r>
          </w:p>
        </w:tc>
        <w:tc>
          <w:tcPr>
            <w:tcW w:w="1275" w:type="dxa"/>
          </w:tcPr>
          <w:p w14:paraId="45770BD1" w14:textId="77777777" w:rsidR="00AC4064" w:rsidRPr="00AC4064" w:rsidRDefault="00AC4064" w:rsidP="00AC4064">
            <w:pPr>
              <w:pStyle w:val="IHPSTabelaTextLevo"/>
            </w:pPr>
            <w:proofErr w:type="spellStart"/>
            <w:r w:rsidRPr="00AC4064">
              <w:t>bp</w:t>
            </w:r>
            <w:proofErr w:type="spellEnd"/>
          </w:p>
        </w:tc>
      </w:tr>
      <w:tr w:rsidR="00AC4064" w:rsidRPr="00AC4064" w14:paraId="28AABE6A" w14:textId="77777777" w:rsidTr="00AC4064">
        <w:tc>
          <w:tcPr>
            <w:tcW w:w="1809" w:type="dxa"/>
            <w:shd w:val="clear" w:color="auto" w:fill="auto"/>
          </w:tcPr>
          <w:p w14:paraId="2879B20B" w14:textId="77777777" w:rsidR="00AC4064" w:rsidRPr="00AC4064" w:rsidRDefault="00AC4064" w:rsidP="00AC4064">
            <w:pPr>
              <w:pStyle w:val="IHPSTabelaTextLevo"/>
            </w:pPr>
            <w:r w:rsidRPr="00AC4064">
              <w:t>109B/72</w:t>
            </w:r>
          </w:p>
        </w:tc>
        <w:tc>
          <w:tcPr>
            <w:tcW w:w="1564" w:type="dxa"/>
          </w:tcPr>
          <w:p w14:paraId="5FB0251E" w14:textId="77777777" w:rsidR="00AC4064" w:rsidRPr="00AC4064" w:rsidRDefault="00AC4064" w:rsidP="00AC4064">
            <w:pPr>
              <w:pStyle w:val="IHPSTabelaTextLevo"/>
            </w:pPr>
            <w:r w:rsidRPr="00AC4064">
              <w:t>srednja</w:t>
            </w:r>
          </w:p>
        </w:tc>
        <w:tc>
          <w:tcPr>
            <w:tcW w:w="1311" w:type="dxa"/>
            <w:shd w:val="clear" w:color="auto" w:fill="auto"/>
          </w:tcPr>
          <w:p w14:paraId="038CC792" w14:textId="77777777" w:rsidR="00AC4064" w:rsidRPr="00AC4064" w:rsidRDefault="00AC4064" w:rsidP="00AC4064">
            <w:pPr>
              <w:pStyle w:val="IHPSTabelaTextLevo"/>
            </w:pPr>
            <w:r w:rsidRPr="00AC4064">
              <w:t>visoka</w:t>
            </w:r>
          </w:p>
        </w:tc>
        <w:tc>
          <w:tcPr>
            <w:tcW w:w="1275" w:type="dxa"/>
          </w:tcPr>
          <w:p w14:paraId="4AD0CD15" w14:textId="77777777" w:rsidR="00AC4064" w:rsidRPr="00AC4064" w:rsidRDefault="00AC4064" w:rsidP="00AC4064">
            <w:pPr>
              <w:pStyle w:val="IHPSTabelaTextLevo"/>
            </w:pPr>
            <w:r w:rsidRPr="00AC4064">
              <w:t>visoka</w:t>
            </w:r>
          </w:p>
        </w:tc>
        <w:tc>
          <w:tcPr>
            <w:tcW w:w="1275" w:type="dxa"/>
          </w:tcPr>
          <w:p w14:paraId="47587C70" w14:textId="77777777" w:rsidR="00AC4064" w:rsidRPr="00AC4064" w:rsidRDefault="00AC4064" w:rsidP="00AC4064">
            <w:pPr>
              <w:pStyle w:val="IHPSTabelaTextLevo"/>
            </w:pPr>
            <w:proofErr w:type="spellStart"/>
            <w:r w:rsidRPr="00AC4064">
              <w:t>bp</w:t>
            </w:r>
            <w:proofErr w:type="spellEnd"/>
          </w:p>
        </w:tc>
      </w:tr>
      <w:tr w:rsidR="00AC4064" w:rsidRPr="00AC4064" w14:paraId="7F9DE42C" w14:textId="77777777" w:rsidTr="00AC4064">
        <w:tc>
          <w:tcPr>
            <w:tcW w:w="1809" w:type="dxa"/>
            <w:shd w:val="clear" w:color="auto" w:fill="auto"/>
          </w:tcPr>
          <w:p w14:paraId="3957A74C" w14:textId="77777777" w:rsidR="00AC4064" w:rsidRPr="00AC4064" w:rsidRDefault="00AC4064" w:rsidP="00AC4064">
            <w:pPr>
              <w:pStyle w:val="IHPSTabelaTextLevo"/>
            </w:pPr>
            <w:r w:rsidRPr="00AC4064">
              <w:t>90A/263</w:t>
            </w:r>
          </w:p>
        </w:tc>
        <w:tc>
          <w:tcPr>
            <w:tcW w:w="1564" w:type="dxa"/>
          </w:tcPr>
          <w:p w14:paraId="72B9F0B0" w14:textId="77777777" w:rsidR="00AC4064" w:rsidRPr="00AC4064" w:rsidRDefault="00AC4064" w:rsidP="00AC4064">
            <w:pPr>
              <w:pStyle w:val="IHPSTabelaTextLevo"/>
            </w:pPr>
            <w:r w:rsidRPr="00AC4064">
              <w:t>srednja</w:t>
            </w:r>
          </w:p>
        </w:tc>
        <w:tc>
          <w:tcPr>
            <w:tcW w:w="1311" w:type="dxa"/>
            <w:shd w:val="clear" w:color="auto" w:fill="auto"/>
          </w:tcPr>
          <w:p w14:paraId="62538739" w14:textId="77777777" w:rsidR="00AC4064" w:rsidRPr="00AC4064" w:rsidRDefault="00AC4064" w:rsidP="00AC4064">
            <w:pPr>
              <w:pStyle w:val="IHPSTabelaTextLevo"/>
            </w:pPr>
            <w:r w:rsidRPr="00AC4064">
              <w:t>visoka</w:t>
            </w:r>
          </w:p>
        </w:tc>
        <w:tc>
          <w:tcPr>
            <w:tcW w:w="1275" w:type="dxa"/>
          </w:tcPr>
          <w:p w14:paraId="39777624" w14:textId="77777777" w:rsidR="00AC4064" w:rsidRPr="00AC4064" w:rsidRDefault="00AC4064" w:rsidP="00AC4064">
            <w:pPr>
              <w:pStyle w:val="IHPSTabelaTextLevo"/>
            </w:pPr>
            <w:r w:rsidRPr="00AC4064">
              <w:t>srednja</w:t>
            </w:r>
          </w:p>
        </w:tc>
        <w:tc>
          <w:tcPr>
            <w:tcW w:w="1275" w:type="dxa"/>
          </w:tcPr>
          <w:p w14:paraId="36FC1427" w14:textId="77777777" w:rsidR="00AC4064" w:rsidRPr="00AC4064" w:rsidRDefault="00AC4064" w:rsidP="00AC4064">
            <w:pPr>
              <w:pStyle w:val="IHPSTabelaTextLevo"/>
            </w:pPr>
            <w:proofErr w:type="spellStart"/>
            <w:r w:rsidRPr="00AC4064">
              <w:t>bp</w:t>
            </w:r>
            <w:proofErr w:type="spellEnd"/>
          </w:p>
        </w:tc>
      </w:tr>
      <w:tr w:rsidR="00AC4064" w:rsidRPr="00AC4064" w14:paraId="73E109AD" w14:textId="77777777" w:rsidTr="00AC4064">
        <w:tc>
          <w:tcPr>
            <w:tcW w:w="1809" w:type="dxa"/>
            <w:shd w:val="clear" w:color="auto" w:fill="auto"/>
          </w:tcPr>
          <w:p w14:paraId="67475B2D" w14:textId="77777777" w:rsidR="00AC4064" w:rsidRPr="00AC4064" w:rsidRDefault="00AC4064" w:rsidP="00AC4064">
            <w:pPr>
              <w:pStyle w:val="IHPSTabelaTextLevo"/>
            </w:pPr>
            <w:r w:rsidRPr="00AC4064">
              <w:t>31B/26</w:t>
            </w:r>
          </w:p>
        </w:tc>
        <w:tc>
          <w:tcPr>
            <w:tcW w:w="1564" w:type="dxa"/>
          </w:tcPr>
          <w:p w14:paraId="3781BC78" w14:textId="77777777" w:rsidR="00AC4064" w:rsidRPr="00AC4064" w:rsidRDefault="00AC4064" w:rsidP="00AC4064">
            <w:pPr>
              <w:pStyle w:val="IHPSTabelaTextLevo"/>
            </w:pPr>
            <w:r w:rsidRPr="00AC4064">
              <w:t>srednja</w:t>
            </w:r>
          </w:p>
        </w:tc>
        <w:tc>
          <w:tcPr>
            <w:tcW w:w="1311" w:type="dxa"/>
            <w:shd w:val="clear" w:color="auto" w:fill="auto"/>
          </w:tcPr>
          <w:p w14:paraId="07280962" w14:textId="77777777" w:rsidR="00AC4064" w:rsidRPr="00AC4064" w:rsidRDefault="00AC4064" w:rsidP="00AC4064">
            <w:pPr>
              <w:pStyle w:val="IHPSTabelaTextLevo"/>
            </w:pPr>
            <w:r w:rsidRPr="00AC4064">
              <w:t>visoka</w:t>
            </w:r>
          </w:p>
        </w:tc>
        <w:tc>
          <w:tcPr>
            <w:tcW w:w="1275" w:type="dxa"/>
          </w:tcPr>
          <w:p w14:paraId="25FCBA83" w14:textId="77777777" w:rsidR="00AC4064" w:rsidRPr="00AC4064" w:rsidRDefault="00AC4064" w:rsidP="00AC4064">
            <w:pPr>
              <w:pStyle w:val="IHPSTabelaTextLevo"/>
            </w:pPr>
            <w:r w:rsidRPr="00AC4064">
              <w:t>visoka</w:t>
            </w:r>
          </w:p>
        </w:tc>
        <w:tc>
          <w:tcPr>
            <w:tcW w:w="1275" w:type="dxa"/>
          </w:tcPr>
          <w:p w14:paraId="6B8BF91F" w14:textId="77777777" w:rsidR="00AC4064" w:rsidRPr="00AC4064" w:rsidRDefault="00AC4064" w:rsidP="00AC4064">
            <w:pPr>
              <w:pStyle w:val="IHPSTabelaTextLevo"/>
            </w:pPr>
            <w:proofErr w:type="spellStart"/>
            <w:r w:rsidRPr="00AC4064">
              <w:t>bp</w:t>
            </w:r>
            <w:proofErr w:type="spellEnd"/>
          </w:p>
        </w:tc>
      </w:tr>
    </w:tbl>
    <w:p w14:paraId="10582148" w14:textId="77777777" w:rsidR="00D8062F" w:rsidRPr="00D8062F" w:rsidRDefault="00D8062F" w:rsidP="00D8062F"/>
    <w:p w14:paraId="1B74F945" w14:textId="77777777" w:rsidR="00D8062F" w:rsidRDefault="00D8062F">
      <w:pPr>
        <w:spacing w:before="0" w:line="259" w:lineRule="auto"/>
        <w:rPr>
          <w:rFonts w:eastAsiaTheme="majorEastAsia" w:cstheme="majorBidi"/>
          <w:b/>
          <w:caps/>
          <w:color w:val="294735"/>
          <w:sz w:val="40"/>
          <w:szCs w:val="32"/>
        </w:rPr>
      </w:pPr>
      <w:r>
        <w:br w:type="page"/>
      </w:r>
    </w:p>
    <w:p w14:paraId="1340115E" w14:textId="166E2B04" w:rsidR="00A2436B" w:rsidRPr="00533805" w:rsidRDefault="00A2436B" w:rsidP="00AC5C42">
      <w:pPr>
        <w:pStyle w:val="Heading1"/>
      </w:pPr>
      <w:bookmarkStart w:id="25" w:name="_Toc205290246"/>
      <w:r w:rsidRPr="0008594F">
        <w:lastRenderedPageBreak/>
        <w:t>OPIS TEHNOLOŠKIH PARAMETROV ZA NOVE SLOVENSKE IN TUJE SORTE HMelja</w:t>
      </w:r>
      <w:bookmarkEnd w:id="24"/>
      <w:bookmarkEnd w:id="25"/>
    </w:p>
    <w:p w14:paraId="31152409" w14:textId="40899630" w:rsidR="008F3039" w:rsidRPr="008F3039" w:rsidRDefault="00710DCC" w:rsidP="008F3039">
      <w:pPr>
        <w:pStyle w:val="Heading2"/>
      </w:pPr>
      <w:bookmarkStart w:id="26" w:name="_Toc205290247"/>
      <w:r w:rsidRPr="00710DCC">
        <w:t xml:space="preserve">Ugotavljanje morebitnega pojava </w:t>
      </w:r>
      <w:proofErr w:type="spellStart"/>
      <w:r w:rsidRPr="00710DCC">
        <w:t>fiziopatij</w:t>
      </w:r>
      <w:proofErr w:type="spellEnd"/>
      <w:r w:rsidRPr="00710DCC">
        <w:t xml:space="preserve"> pri novih sortah in iskanje njihovega vzroka</w:t>
      </w:r>
      <w:bookmarkEnd w:id="26"/>
    </w:p>
    <w:p w14:paraId="748B5A43" w14:textId="77777777" w:rsidR="00710DCC" w:rsidRPr="00710DCC" w:rsidRDefault="00710DCC" w:rsidP="00710DCC">
      <w:bookmarkStart w:id="27" w:name="_Toc126645729"/>
      <w:r w:rsidRPr="00710DCC">
        <w:t>Pri hmelju lahko različne sorte različno odreagirajo na zunanje dejavnike (vreme, lastnosti tal, agrotehnični ukrepi, med njimi način rezi, gnojenje, uporaba fitofarmacevtskih sredstev, …). Opazovanja rasti in razvoja novih sort (</w:t>
      </w:r>
      <w:proofErr w:type="spellStart"/>
      <w:r w:rsidRPr="00710DCC">
        <w:t>Styrian</w:t>
      </w:r>
      <w:proofErr w:type="spellEnd"/>
      <w:r w:rsidRPr="00710DCC">
        <w:t xml:space="preserve"> </w:t>
      </w:r>
      <w:proofErr w:type="spellStart"/>
      <w:r w:rsidRPr="00710DCC">
        <w:t>gold</w:t>
      </w:r>
      <w:proofErr w:type="spellEnd"/>
      <w:r w:rsidRPr="00710DCC">
        <w:t xml:space="preserve">, </w:t>
      </w:r>
      <w:proofErr w:type="spellStart"/>
      <w:r w:rsidRPr="00710DCC">
        <w:t>Styrian</w:t>
      </w:r>
      <w:proofErr w:type="spellEnd"/>
      <w:r w:rsidRPr="00710DCC">
        <w:t xml:space="preserve"> Eureka, </w:t>
      </w:r>
      <w:proofErr w:type="spellStart"/>
      <w:r w:rsidRPr="00710DCC">
        <w:t>Styrian</w:t>
      </w:r>
      <w:proofErr w:type="spellEnd"/>
      <w:r w:rsidRPr="00710DCC">
        <w:t xml:space="preserve"> Wolf, </w:t>
      </w:r>
      <w:proofErr w:type="spellStart"/>
      <w:r w:rsidRPr="00710DCC">
        <w:t>Styrian</w:t>
      </w:r>
      <w:proofErr w:type="spellEnd"/>
      <w:r w:rsidRPr="00710DCC">
        <w:t xml:space="preserve"> </w:t>
      </w:r>
      <w:proofErr w:type="spellStart"/>
      <w:r w:rsidRPr="00710DCC">
        <w:t>Eagle</w:t>
      </w:r>
      <w:proofErr w:type="spellEnd"/>
      <w:r w:rsidRPr="00710DCC">
        <w:t xml:space="preserve">, </w:t>
      </w:r>
      <w:proofErr w:type="spellStart"/>
      <w:r w:rsidRPr="00710DCC">
        <w:t>Styrian</w:t>
      </w:r>
      <w:proofErr w:type="spellEnd"/>
      <w:r w:rsidRPr="00710DCC">
        <w:t xml:space="preserve"> </w:t>
      </w:r>
      <w:proofErr w:type="spellStart"/>
      <w:r w:rsidRPr="00710DCC">
        <w:t>Cardinal</w:t>
      </w:r>
      <w:proofErr w:type="spellEnd"/>
      <w:r w:rsidRPr="00710DCC">
        <w:t xml:space="preserve">, </w:t>
      </w:r>
      <w:proofErr w:type="spellStart"/>
      <w:r w:rsidRPr="00710DCC">
        <w:t>Styrian</w:t>
      </w:r>
      <w:proofErr w:type="spellEnd"/>
      <w:r w:rsidRPr="00710DCC">
        <w:t xml:space="preserve"> Kolibri, </w:t>
      </w:r>
      <w:proofErr w:type="spellStart"/>
      <w:r w:rsidRPr="00710DCC">
        <w:t>Styrian</w:t>
      </w:r>
      <w:proofErr w:type="spellEnd"/>
      <w:r w:rsidRPr="00710DCC">
        <w:t xml:space="preserve"> </w:t>
      </w:r>
      <w:proofErr w:type="spellStart"/>
      <w:r w:rsidRPr="00710DCC">
        <w:t>Dragon</w:t>
      </w:r>
      <w:proofErr w:type="spellEnd"/>
      <w:r w:rsidRPr="00710DCC">
        <w:t xml:space="preserve"> in </w:t>
      </w:r>
      <w:proofErr w:type="spellStart"/>
      <w:r w:rsidRPr="00710DCC">
        <w:t>Styrian</w:t>
      </w:r>
      <w:proofErr w:type="spellEnd"/>
      <w:r w:rsidRPr="00710DCC">
        <w:t xml:space="preserve"> </w:t>
      </w:r>
      <w:proofErr w:type="spellStart"/>
      <w:r w:rsidRPr="00710DCC">
        <w:t>Fox</w:t>
      </w:r>
      <w:proofErr w:type="spellEnd"/>
      <w:r w:rsidRPr="00710DCC">
        <w:t>) smo izvajali skozi celotno rastno sezono in se odzvali pri morebitnih odstopanjih.</w:t>
      </w:r>
    </w:p>
    <w:p w14:paraId="67258ED3" w14:textId="0D37DDBA" w:rsidR="00710DCC" w:rsidRPr="00710DCC" w:rsidRDefault="00710DCC" w:rsidP="00710DCC">
      <w:r w:rsidRPr="00710DCC">
        <w:t xml:space="preserve">V zadnji dekadi junija so rastline sorte </w:t>
      </w:r>
      <w:proofErr w:type="spellStart"/>
      <w:r w:rsidRPr="00710DCC">
        <w:t>Styrian</w:t>
      </w:r>
      <w:proofErr w:type="spellEnd"/>
      <w:r w:rsidRPr="00710DCC">
        <w:t xml:space="preserve"> </w:t>
      </w:r>
      <w:proofErr w:type="spellStart"/>
      <w:r w:rsidRPr="00710DCC">
        <w:t>Dragon</w:t>
      </w:r>
      <w:proofErr w:type="spellEnd"/>
      <w:r w:rsidRPr="00710DCC">
        <w:t xml:space="preserve"> v Letušu dosegle v 80-90 % vrh žičnice. Rastline še niso bile dokončno razvite zato predvidevamo, da bodo vrh žičnice dosegle še v večjem deležu. Kot pričakovano so rastline imele podaljšane cvetne nastavke, izjemoma so že začele cveteti, kar je pričakovano za omenjeno sorto.</w:t>
      </w:r>
    </w:p>
    <w:p w14:paraId="3F01CB92" w14:textId="77777777" w:rsidR="00710DCC" w:rsidRPr="00710DCC" w:rsidRDefault="00710DCC" w:rsidP="00710DCC">
      <w:r w:rsidRPr="00710DCC">
        <w:t xml:space="preserve">V tem času so rastline sorte </w:t>
      </w:r>
      <w:proofErr w:type="spellStart"/>
      <w:r w:rsidRPr="00710DCC">
        <w:t>Styrian</w:t>
      </w:r>
      <w:proofErr w:type="spellEnd"/>
      <w:r w:rsidRPr="00710DCC">
        <w:t xml:space="preserve"> </w:t>
      </w:r>
      <w:proofErr w:type="spellStart"/>
      <w:r w:rsidRPr="00710DCC">
        <w:t>Cardinal</w:t>
      </w:r>
      <w:proofErr w:type="spellEnd"/>
      <w:r w:rsidRPr="00710DCC">
        <w:t xml:space="preserve"> v Poljčah (slika 9) vse dosegle vrh žičnice, posamezno so še bile ožje v zgornji tretjini, večinoma pa so že dosegle pričakovano obliko valja. Nastopile so </w:t>
      </w:r>
      <w:proofErr w:type="spellStart"/>
      <w:r w:rsidRPr="00710DCC">
        <w:t>fenofazo</w:t>
      </w:r>
      <w:proofErr w:type="spellEnd"/>
      <w:r w:rsidRPr="00710DCC">
        <w:t xml:space="preserve"> polnega cvetenja, s posameznimi cvetovi, ki so že zaključevali cvetenje. Isto sorto smo opazovali tudi na lokacijah v Šentrupertu in v Petrovčah, kjer pa so rastline bile šele v </w:t>
      </w:r>
      <w:proofErr w:type="spellStart"/>
      <w:r w:rsidRPr="00710DCC">
        <w:t>fenofazi</w:t>
      </w:r>
      <w:proofErr w:type="spellEnd"/>
      <w:r w:rsidRPr="00710DCC">
        <w:t xml:space="preserve"> podaljšanih cvetnih nastavkov. Vse rastline so že razvile lepo obliko valja. Na isti lokaciji v Šentrupertu smo pri sorti </w:t>
      </w:r>
      <w:proofErr w:type="spellStart"/>
      <w:r w:rsidRPr="00710DCC">
        <w:t>Styrian</w:t>
      </w:r>
      <w:proofErr w:type="spellEnd"/>
      <w:r w:rsidRPr="00710DCC">
        <w:t xml:space="preserve"> Eureka ugotovili, da je 80 % rastlin razvilo habitus valja, preostale rastline pa so bile </w:t>
      </w:r>
      <w:proofErr w:type="spellStart"/>
      <w:r w:rsidRPr="00710DCC">
        <w:t>smrekaste</w:t>
      </w:r>
      <w:proofErr w:type="spellEnd"/>
      <w:r w:rsidRPr="00710DCC">
        <w:t xml:space="preserve"> oblike.</w:t>
      </w:r>
    </w:p>
    <w:p w14:paraId="0E558790" w14:textId="77777777" w:rsidR="00710DCC" w:rsidRDefault="00710DCC" w:rsidP="00710DCC">
      <w:r w:rsidRPr="00710DCC">
        <w:rPr>
          <w:noProof/>
        </w:rPr>
        <w:drawing>
          <wp:inline distT="0" distB="0" distL="0" distR="0" wp14:anchorId="6B1876AA" wp14:editId="64B77520">
            <wp:extent cx="4112878" cy="3084659"/>
            <wp:effectExtent l="0" t="318" r="2223" b="2222"/>
            <wp:docPr id="14" name="Slika 14" descr="Hmeljišče s hmeljem, ki sega do vrha žičn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lika 14" descr="Hmeljišče s hmeljem, ki sega do vrha žičnice."/>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rot="5400000">
                      <a:off x="0" y="0"/>
                      <a:ext cx="4127607" cy="3095706"/>
                    </a:xfrm>
                    <a:prstGeom prst="rect">
                      <a:avLst/>
                    </a:prstGeom>
                    <a:noFill/>
                    <a:ln>
                      <a:noFill/>
                    </a:ln>
                  </pic:spPr>
                </pic:pic>
              </a:graphicData>
            </a:graphic>
          </wp:inline>
        </w:drawing>
      </w:r>
    </w:p>
    <w:p w14:paraId="026D126D" w14:textId="7EC0341B" w:rsidR="00710DCC" w:rsidRPr="00710DCC" w:rsidRDefault="00710DCC" w:rsidP="00710DCC">
      <w:pPr>
        <w:pStyle w:val="IHPSNapisSlika"/>
      </w:pPr>
      <w:bookmarkStart w:id="28" w:name="_Toc205290259"/>
      <w:r>
        <w:t xml:space="preserve">Slika </w:t>
      </w:r>
      <w:r>
        <w:fldChar w:fldCharType="begin"/>
      </w:r>
      <w:r>
        <w:instrText xml:space="preserve"> SEQ Slika \* ARABIC </w:instrText>
      </w:r>
      <w:r>
        <w:fldChar w:fldCharType="separate"/>
      </w:r>
      <w:r w:rsidR="007876EB">
        <w:rPr>
          <w:noProof/>
        </w:rPr>
        <w:t>9</w:t>
      </w:r>
      <w:r>
        <w:fldChar w:fldCharType="end"/>
      </w:r>
      <w:r w:rsidRPr="00710DCC">
        <w:t xml:space="preserve">: Sorta </w:t>
      </w:r>
      <w:proofErr w:type="spellStart"/>
      <w:r w:rsidRPr="00710DCC">
        <w:t>Styrian</w:t>
      </w:r>
      <w:proofErr w:type="spellEnd"/>
      <w:r w:rsidRPr="00710DCC">
        <w:t xml:space="preserve"> </w:t>
      </w:r>
      <w:proofErr w:type="spellStart"/>
      <w:r w:rsidRPr="00710DCC">
        <w:t>Cardinal</w:t>
      </w:r>
      <w:bookmarkEnd w:id="28"/>
      <w:proofErr w:type="spellEnd"/>
    </w:p>
    <w:p w14:paraId="5FAF52E6" w14:textId="023E696C" w:rsidR="00710DCC" w:rsidRPr="00710DCC" w:rsidRDefault="00710DCC" w:rsidP="00710DCC">
      <w:r w:rsidRPr="00710DCC">
        <w:lastRenderedPageBreak/>
        <w:t xml:space="preserve">Sorto </w:t>
      </w:r>
      <w:proofErr w:type="spellStart"/>
      <w:r w:rsidRPr="00710DCC">
        <w:t>Styrian</w:t>
      </w:r>
      <w:proofErr w:type="spellEnd"/>
      <w:r w:rsidRPr="00710DCC">
        <w:t xml:space="preserve"> Kolibri smo primerjali na dveh lokacijah, na Gomilskem in v Petrovčah, vendar sta oba nasada bila po razvoju in rasti rastlin popolnoma primerljiva. Rastline so razvile lep širok valj, bile so v </w:t>
      </w:r>
      <w:proofErr w:type="spellStart"/>
      <w:r w:rsidRPr="00710DCC">
        <w:t>fenofazi</w:t>
      </w:r>
      <w:proofErr w:type="spellEnd"/>
      <w:r w:rsidRPr="00710DCC">
        <w:t xml:space="preserve"> podaljšanih cvetnih nastavkov, razvitih na dolgih zalistnikih.</w:t>
      </w:r>
    </w:p>
    <w:p w14:paraId="2679928D" w14:textId="640C2BCD" w:rsidR="002959F2" w:rsidRDefault="00710DCC" w:rsidP="00710DCC">
      <w:proofErr w:type="spellStart"/>
      <w:r w:rsidRPr="00710DCC">
        <w:t>Styrian</w:t>
      </w:r>
      <w:proofErr w:type="spellEnd"/>
      <w:r w:rsidRPr="00710DCC">
        <w:t xml:space="preserve"> Wolf v Grušovljah je podobno kot v preteklih letih razvil obliko širokega, izenačenega valja, kljub lanski toči, ki ja nasad prizadela v ocenjenem deležu do 60 %. Rastline so bile v </w:t>
      </w:r>
      <w:proofErr w:type="spellStart"/>
      <w:r w:rsidRPr="00710DCC">
        <w:t>fenofazi</w:t>
      </w:r>
      <w:proofErr w:type="spellEnd"/>
      <w:r w:rsidRPr="00710DCC">
        <w:t xml:space="preserve"> podaljšanih cvetnih nastavkov.</w:t>
      </w:r>
    </w:p>
    <w:p w14:paraId="6DE8D242" w14:textId="77777777" w:rsidR="00710DCC" w:rsidRPr="00710DCC" w:rsidRDefault="00710DCC" w:rsidP="00710DCC">
      <w:r w:rsidRPr="00710DCC">
        <w:t xml:space="preserve">Rastline sorte </w:t>
      </w:r>
      <w:proofErr w:type="spellStart"/>
      <w:r w:rsidRPr="00710DCC">
        <w:t>Styrian</w:t>
      </w:r>
      <w:proofErr w:type="spellEnd"/>
      <w:r w:rsidRPr="00710DCC">
        <w:t xml:space="preserve"> </w:t>
      </w:r>
      <w:proofErr w:type="spellStart"/>
      <w:r w:rsidRPr="00710DCC">
        <w:t>Eagle</w:t>
      </w:r>
      <w:proofErr w:type="spellEnd"/>
      <w:r w:rsidRPr="00710DCC">
        <w:t xml:space="preserve"> so v zadnji dekadi junija na lokaciji Grajska vas pričele s cvetenjem, še vedno pa so nekatere rastline razvile krajše zalistnike v zgornjem delu rastlin.</w:t>
      </w:r>
    </w:p>
    <w:p w14:paraId="17D727BD" w14:textId="77777777" w:rsidR="00710DCC" w:rsidRPr="00710DCC" w:rsidRDefault="00710DCC" w:rsidP="00710DCC">
      <w:r w:rsidRPr="00710DCC">
        <w:t xml:space="preserve">Pri nobeni izmed opazovanih sort hmelja nismo opazili posebnih </w:t>
      </w:r>
      <w:proofErr w:type="spellStart"/>
      <w:r w:rsidRPr="00710DCC">
        <w:t>fiziopatij</w:t>
      </w:r>
      <w:proofErr w:type="spellEnd"/>
      <w:r w:rsidRPr="00710DCC">
        <w:t xml:space="preserve"> oz. odstopanj od pričakovane rasti in razvoja.</w:t>
      </w:r>
    </w:p>
    <w:p w14:paraId="398D1244" w14:textId="77777777" w:rsidR="00710DCC" w:rsidRPr="00710DCC" w:rsidRDefault="00710DCC" w:rsidP="00710DCC">
      <w:r w:rsidRPr="00710DCC">
        <w:t xml:space="preserve">V prvi dekadi avgusta so imele rastline sorte </w:t>
      </w:r>
      <w:proofErr w:type="spellStart"/>
      <w:r w:rsidRPr="00710DCC">
        <w:t>Styrian</w:t>
      </w:r>
      <w:proofErr w:type="spellEnd"/>
      <w:r w:rsidRPr="00710DCC">
        <w:t xml:space="preserve"> </w:t>
      </w:r>
      <w:proofErr w:type="spellStart"/>
      <w:r w:rsidRPr="00710DCC">
        <w:t>Dragon</w:t>
      </w:r>
      <w:proofErr w:type="spellEnd"/>
      <w:r w:rsidRPr="00710DCC">
        <w:t xml:space="preserve"> (slika 10) v Letušu lepo razvit tipičen habitus valja, z daljšimi </w:t>
      </w:r>
      <w:proofErr w:type="spellStart"/>
      <w:r w:rsidRPr="00710DCC">
        <w:t>internodiji</w:t>
      </w:r>
      <w:proofErr w:type="spellEnd"/>
      <w:r w:rsidRPr="00710DCC">
        <w:t>, kar je za sorto značilno. Rastline so bile v fazi razvoja storžkov. Le-ti še niso bili zaprti, vonj storžkov pa je že naznanjal njihovo tipično sadno aromo.</w:t>
      </w:r>
    </w:p>
    <w:p w14:paraId="20997AB9" w14:textId="77777777" w:rsidR="00710DCC" w:rsidRPr="00710DCC" w:rsidRDefault="00710DCC" w:rsidP="00710DCC">
      <w:r w:rsidRPr="00710DCC">
        <w:rPr>
          <w:noProof/>
        </w:rPr>
        <w:drawing>
          <wp:inline distT="0" distB="0" distL="0" distR="0" wp14:anchorId="30796D32" wp14:editId="2DF85FD0">
            <wp:extent cx="5675333" cy="4256501"/>
            <wp:effectExtent l="4445" t="0" r="6350" b="6350"/>
            <wp:docPr id="17" name="Slika 17" descr="Hmeljišče s hmeljem, ki sega do vrha žičnice. Ženska z rdečo jakno ga pozorno opazu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lika 17" descr="Hmeljišče s hmeljem, ki sega do vrha žičnice. Ženska z rdečo jakno ga pozorno opazuje."/>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rot="5400000">
                      <a:off x="0" y="0"/>
                      <a:ext cx="5691015" cy="4268262"/>
                    </a:xfrm>
                    <a:prstGeom prst="rect">
                      <a:avLst/>
                    </a:prstGeom>
                    <a:noFill/>
                    <a:ln>
                      <a:noFill/>
                    </a:ln>
                  </pic:spPr>
                </pic:pic>
              </a:graphicData>
            </a:graphic>
          </wp:inline>
        </w:drawing>
      </w:r>
    </w:p>
    <w:p w14:paraId="3B05DB28" w14:textId="78EAC0BF" w:rsidR="00710DCC" w:rsidRPr="00710DCC" w:rsidRDefault="00F97157" w:rsidP="00F97157">
      <w:pPr>
        <w:pStyle w:val="IHPSNapisSlika"/>
      </w:pPr>
      <w:bookmarkStart w:id="29" w:name="_Toc205290260"/>
      <w:r>
        <w:t xml:space="preserve">Slika </w:t>
      </w:r>
      <w:r>
        <w:fldChar w:fldCharType="begin"/>
      </w:r>
      <w:r>
        <w:instrText xml:space="preserve"> SEQ Slika \* ARABIC </w:instrText>
      </w:r>
      <w:r>
        <w:fldChar w:fldCharType="separate"/>
      </w:r>
      <w:r w:rsidR="007876EB">
        <w:rPr>
          <w:noProof/>
        </w:rPr>
        <w:t>10</w:t>
      </w:r>
      <w:r>
        <w:fldChar w:fldCharType="end"/>
      </w:r>
      <w:r w:rsidR="00710DCC" w:rsidRPr="00710DCC">
        <w:t xml:space="preserve">: Sorta </w:t>
      </w:r>
      <w:proofErr w:type="spellStart"/>
      <w:r w:rsidR="00710DCC" w:rsidRPr="00710DCC">
        <w:t>Styrian</w:t>
      </w:r>
      <w:proofErr w:type="spellEnd"/>
      <w:r w:rsidR="00710DCC" w:rsidRPr="00710DCC">
        <w:t xml:space="preserve"> </w:t>
      </w:r>
      <w:proofErr w:type="spellStart"/>
      <w:r w:rsidR="00710DCC" w:rsidRPr="00710DCC">
        <w:t>Dragon</w:t>
      </w:r>
      <w:bookmarkEnd w:id="29"/>
      <w:proofErr w:type="spellEnd"/>
    </w:p>
    <w:p w14:paraId="6AB5601A" w14:textId="44D01B53" w:rsidR="00710DCC" w:rsidRPr="00710DCC" w:rsidRDefault="00710DCC" w:rsidP="00710DCC">
      <w:r w:rsidRPr="00710DCC">
        <w:t xml:space="preserve">Vse rastline sorte </w:t>
      </w:r>
      <w:proofErr w:type="spellStart"/>
      <w:r w:rsidRPr="00710DCC">
        <w:t>Styrian</w:t>
      </w:r>
      <w:proofErr w:type="spellEnd"/>
      <w:r w:rsidRPr="00710DCC">
        <w:t xml:space="preserve"> </w:t>
      </w:r>
      <w:proofErr w:type="spellStart"/>
      <w:r w:rsidRPr="00710DCC">
        <w:t>Cardinal</w:t>
      </w:r>
      <w:proofErr w:type="spellEnd"/>
      <w:r w:rsidRPr="00710DCC">
        <w:t xml:space="preserve"> v Poljčah so dosegle vrh žičnice, z doseženo pričakovano obliko širokega valja. Nastopile so </w:t>
      </w:r>
      <w:proofErr w:type="spellStart"/>
      <w:r w:rsidRPr="00710DCC">
        <w:t>fenofazo</w:t>
      </w:r>
      <w:proofErr w:type="spellEnd"/>
      <w:r w:rsidRPr="00710DCC">
        <w:t xml:space="preserve"> razvoja storžkov, le-ti so imeli povprečno dolžino 1- 3 cm. Isto </w:t>
      </w:r>
      <w:r w:rsidRPr="00710DCC">
        <w:lastRenderedPageBreak/>
        <w:t xml:space="preserve">sorto smo opazovali tudi na lokacijah v Šentrupertu, kjer so bile rastline prav tako v isti </w:t>
      </w:r>
      <w:proofErr w:type="spellStart"/>
      <w:r w:rsidRPr="00710DCC">
        <w:t>fenofazi</w:t>
      </w:r>
      <w:proofErr w:type="spellEnd"/>
      <w:r w:rsidRPr="00710DCC">
        <w:t xml:space="preserve"> razvoja. Vse rastline so že razvile lepo obliko valja. Na isti lokaciji, v Šentrupertu, smo pri sorti </w:t>
      </w:r>
      <w:proofErr w:type="spellStart"/>
      <w:r w:rsidRPr="00710DCC">
        <w:t>Styrian</w:t>
      </w:r>
      <w:proofErr w:type="spellEnd"/>
      <w:r w:rsidRPr="00710DCC">
        <w:t xml:space="preserve"> Eureka ugotovili, da so vse rastline razvile habitus valja, bile so v </w:t>
      </w:r>
      <w:proofErr w:type="spellStart"/>
      <w:r w:rsidRPr="00710DCC">
        <w:t>fenofazi</w:t>
      </w:r>
      <w:proofErr w:type="spellEnd"/>
      <w:r w:rsidRPr="00710DCC">
        <w:t xml:space="preserve"> razvoja storžkov.</w:t>
      </w:r>
    </w:p>
    <w:p w14:paraId="3DC6BA12" w14:textId="77777777" w:rsidR="00710DCC" w:rsidRPr="00710DCC" w:rsidRDefault="00710DCC" w:rsidP="00710DCC">
      <w:r w:rsidRPr="00710DCC">
        <w:t xml:space="preserve">Sorto </w:t>
      </w:r>
      <w:proofErr w:type="spellStart"/>
      <w:r w:rsidRPr="00710DCC">
        <w:t>Styrian</w:t>
      </w:r>
      <w:proofErr w:type="spellEnd"/>
      <w:r w:rsidRPr="00710DCC">
        <w:t xml:space="preserve"> Kolibri smo primerjali na dveh lokacijah, na Gomilskem in v Petrovčah (slika 11). Nasad v Petrovčah, kjer ni bilo možnosti rednega namakanja, je bil v fazi začetka </w:t>
      </w:r>
      <w:proofErr w:type="spellStart"/>
      <w:r w:rsidRPr="00710DCC">
        <w:t>storžkanja</w:t>
      </w:r>
      <w:proofErr w:type="spellEnd"/>
      <w:r w:rsidRPr="00710DCC">
        <w:t>, redno namakan nasad na Gomilskem pa je bil v fazi konec razvoja storžkov (storžki dosežejo končno velikost).</w:t>
      </w:r>
    </w:p>
    <w:p w14:paraId="3B735177" w14:textId="77777777" w:rsidR="00710DCC" w:rsidRPr="00710DCC" w:rsidRDefault="00710DCC" w:rsidP="00710DCC">
      <w:r w:rsidRPr="00710DCC">
        <w:rPr>
          <w:noProof/>
        </w:rPr>
        <w:drawing>
          <wp:inline distT="0" distB="0" distL="0" distR="0" wp14:anchorId="7D8D0DD3" wp14:editId="2D8352AC">
            <wp:extent cx="4944225" cy="3708168"/>
            <wp:effectExtent l="8572" t="0" r="0" b="0"/>
            <wp:docPr id="24" name="Slika 24" descr="Hmeljišče z bujnim hmeljem. Ženska v modri jakni z dolgo palico izvaja vzorčenje storžk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Slika 24" descr="Hmeljišče z bujnim hmeljem. Ženska v modri jakni z dolgo palico izvaja vzorčenje storžkov."/>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rot="5400000">
                      <a:off x="0" y="0"/>
                      <a:ext cx="4955818" cy="3716863"/>
                    </a:xfrm>
                    <a:prstGeom prst="rect">
                      <a:avLst/>
                    </a:prstGeom>
                    <a:noFill/>
                    <a:ln>
                      <a:noFill/>
                    </a:ln>
                  </pic:spPr>
                </pic:pic>
              </a:graphicData>
            </a:graphic>
          </wp:inline>
        </w:drawing>
      </w:r>
    </w:p>
    <w:p w14:paraId="52091207" w14:textId="0302BA99" w:rsidR="00710DCC" w:rsidRPr="00710DCC" w:rsidRDefault="002C08BF" w:rsidP="002C08BF">
      <w:pPr>
        <w:pStyle w:val="IHPSNapisSlika"/>
      </w:pPr>
      <w:bookmarkStart w:id="30" w:name="_Toc205290261"/>
      <w:r>
        <w:t xml:space="preserve">Slika </w:t>
      </w:r>
      <w:r>
        <w:fldChar w:fldCharType="begin"/>
      </w:r>
      <w:r>
        <w:instrText xml:space="preserve"> SEQ Slika \* ARABIC </w:instrText>
      </w:r>
      <w:r>
        <w:fldChar w:fldCharType="separate"/>
      </w:r>
      <w:r w:rsidR="007876EB">
        <w:rPr>
          <w:noProof/>
        </w:rPr>
        <w:t>11</w:t>
      </w:r>
      <w:r>
        <w:fldChar w:fldCharType="end"/>
      </w:r>
      <w:r w:rsidR="00710DCC" w:rsidRPr="00710DCC">
        <w:t xml:space="preserve">: Dr. Andreja Čerenak v nasadu sorte </w:t>
      </w:r>
      <w:proofErr w:type="spellStart"/>
      <w:r w:rsidR="00710DCC" w:rsidRPr="00710DCC">
        <w:t>Styrian</w:t>
      </w:r>
      <w:proofErr w:type="spellEnd"/>
      <w:r w:rsidR="00710DCC" w:rsidRPr="00710DCC">
        <w:t xml:space="preserve"> Kolibri</w:t>
      </w:r>
      <w:bookmarkEnd w:id="30"/>
    </w:p>
    <w:p w14:paraId="4F2CDCC8" w14:textId="434D067D" w:rsidR="00710DCC" w:rsidRPr="00710DCC" w:rsidRDefault="00710DCC" w:rsidP="00710DCC">
      <w:r w:rsidRPr="00710DCC">
        <w:t xml:space="preserve">Sorta </w:t>
      </w:r>
      <w:proofErr w:type="spellStart"/>
      <w:r w:rsidRPr="00710DCC">
        <w:t>Styrian</w:t>
      </w:r>
      <w:proofErr w:type="spellEnd"/>
      <w:r w:rsidRPr="00710DCC">
        <w:t xml:space="preserve"> Wolf v Grušovljah je, podobno kot v preteklih letih, razvila obliko širokega, izenačenega valja. Rastline so bile v </w:t>
      </w:r>
      <w:proofErr w:type="spellStart"/>
      <w:r w:rsidRPr="00710DCC">
        <w:t>fenofazi</w:t>
      </w:r>
      <w:proofErr w:type="spellEnd"/>
      <w:r w:rsidRPr="00710DCC">
        <w:t xml:space="preserve"> začetnega razvoja storžkov.</w:t>
      </w:r>
      <w:r w:rsidR="002C08BF">
        <w:t xml:space="preserve"> </w:t>
      </w:r>
      <w:r w:rsidRPr="00710DCC">
        <w:t xml:space="preserve">V prvi dekadi avgusta so bile rastline sorte </w:t>
      </w:r>
      <w:proofErr w:type="spellStart"/>
      <w:r w:rsidRPr="00710DCC">
        <w:t>Styrian</w:t>
      </w:r>
      <w:proofErr w:type="spellEnd"/>
      <w:r w:rsidRPr="00710DCC">
        <w:t xml:space="preserve"> </w:t>
      </w:r>
      <w:proofErr w:type="spellStart"/>
      <w:r w:rsidRPr="00710DCC">
        <w:t>Eagle</w:t>
      </w:r>
      <w:proofErr w:type="spellEnd"/>
      <w:r w:rsidRPr="00710DCC">
        <w:t xml:space="preserve"> na lokaciji Grajska Vas lepe, z dolgimi zalistniki ter dva </w:t>
      </w:r>
      <w:r w:rsidR="002C08BF">
        <w:t>c</w:t>
      </w:r>
      <w:r w:rsidRPr="00710DCC">
        <w:t>entimetrskimi storžki.</w:t>
      </w:r>
    </w:p>
    <w:p w14:paraId="411D2435" w14:textId="77777777" w:rsidR="00710DCC" w:rsidRPr="00710DCC" w:rsidRDefault="00710DCC" w:rsidP="00710DCC">
      <w:r w:rsidRPr="00710DCC">
        <w:t xml:space="preserve">Pri nobeni izmed opazovanih sort hmelja nismo opazili </w:t>
      </w:r>
      <w:proofErr w:type="spellStart"/>
      <w:r w:rsidRPr="00710DCC">
        <w:t>fiziopatij</w:t>
      </w:r>
      <w:proofErr w:type="spellEnd"/>
      <w:r w:rsidRPr="00710DCC">
        <w:t xml:space="preserve"> oz. odstopanj od pričakovane rasti in razvoja.</w:t>
      </w:r>
    </w:p>
    <w:p w14:paraId="05248531" w14:textId="77777777" w:rsidR="00710DCC" w:rsidRPr="00710DCC" w:rsidRDefault="00710DCC" w:rsidP="00710DCC">
      <w:r w:rsidRPr="00710DCC">
        <w:t xml:space="preserve">V Spodnji Polskavi smo opazovali nove sorte z oznakami 31B26, 90A263 in 109B27. Rastline prvih dveh sort so imele razvit habitus širokega, lepega valja. Sorta 31B26 je bila še v fazi razvoja storžkov s ponekod vidnimi </w:t>
      </w:r>
      <w:proofErr w:type="spellStart"/>
      <w:r w:rsidRPr="00710DCC">
        <w:t>braktejami</w:t>
      </w:r>
      <w:proofErr w:type="spellEnd"/>
      <w:r w:rsidRPr="00710DCC">
        <w:t xml:space="preserve"> na koncu storžkov. Pri sorti 90A263 so bili storžki že razviti, vendar še medlega vonja in rahle strukture – v začetku dozorevanja. Rastline sorte 109B27 niso tvorile enakomernega nasada - več rastlin je imelo habitus </w:t>
      </w:r>
      <w:proofErr w:type="spellStart"/>
      <w:r w:rsidRPr="00710DCC">
        <w:t>smrekaste</w:t>
      </w:r>
      <w:proofErr w:type="spellEnd"/>
      <w:r w:rsidRPr="00710DCC">
        <w:t xml:space="preserve"> oblike in manj širokega valja. V času tehnološke zrelosti smo sortam določili vsebnost alfa-kislin (preglednica 6). </w:t>
      </w:r>
    </w:p>
    <w:p w14:paraId="52D4D419" w14:textId="77777777" w:rsidR="002C08BF" w:rsidRDefault="002C08BF">
      <w:pPr>
        <w:spacing w:before="0" w:line="259" w:lineRule="auto"/>
      </w:pPr>
      <w:r>
        <w:br w:type="page"/>
      </w:r>
    </w:p>
    <w:p w14:paraId="2BD44D66" w14:textId="435868B4" w:rsidR="00710DCC" w:rsidRPr="00710DCC" w:rsidRDefault="002C08BF" w:rsidP="002C08BF">
      <w:pPr>
        <w:pStyle w:val="IHPSNapisPreglednica"/>
      </w:pPr>
      <w:r>
        <w:lastRenderedPageBreak/>
        <w:t xml:space="preserve">Preglednica </w:t>
      </w:r>
      <w:r>
        <w:fldChar w:fldCharType="begin"/>
      </w:r>
      <w:r>
        <w:instrText xml:space="preserve"> SEQ Preglednica \* ARABIC </w:instrText>
      </w:r>
      <w:r>
        <w:fldChar w:fldCharType="separate"/>
      </w:r>
      <w:r w:rsidR="007876EB">
        <w:rPr>
          <w:noProof/>
        </w:rPr>
        <w:t>4</w:t>
      </w:r>
      <w:r>
        <w:fldChar w:fldCharType="end"/>
      </w:r>
      <w:r w:rsidR="00710DCC" w:rsidRPr="00710DCC">
        <w:t>: Vsebnost alfa in beta-kislin novih sort (metoda HPLC)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37"/>
        <w:gridCol w:w="1215"/>
        <w:gridCol w:w="1134"/>
        <w:gridCol w:w="992"/>
        <w:gridCol w:w="992"/>
        <w:gridCol w:w="1134"/>
        <w:gridCol w:w="1560"/>
      </w:tblGrid>
      <w:tr w:rsidR="00710DCC" w:rsidRPr="004C43BF" w14:paraId="26A827B8" w14:textId="77777777" w:rsidTr="002C08BF">
        <w:tc>
          <w:tcPr>
            <w:tcW w:w="1337" w:type="dxa"/>
            <w:tcBorders>
              <w:top w:val="nil"/>
              <w:left w:val="nil"/>
            </w:tcBorders>
          </w:tcPr>
          <w:p w14:paraId="37EC352C" w14:textId="77777777" w:rsidR="00710DCC" w:rsidRPr="00710DCC" w:rsidRDefault="00710DCC" w:rsidP="002C08BF">
            <w:pPr>
              <w:pStyle w:val="IHPSTabelaTextLevo"/>
            </w:pPr>
          </w:p>
        </w:tc>
        <w:tc>
          <w:tcPr>
            <w:tcW w:w="7027" w:type="dxa"/>
            <w:gridSpan w:val="6"/>
          </w:tcPr>
          <w:p w14:paraId="7BC09885" w14:textId="77777777" w:rsidR="00710DCC" w:rsidRPr="00710DCC" w:rsidRDefault="00710DCC" w:rsidP="002C08BF">
            <w:pPr>
              <w:pStyle w:val="IHPSTabelaTextLevo"/>
            </w:pPr>
            <w:r w:rsidRPr="00710DCC">
              <w:t>Vsebnost alfa in beta kislin</w:t>
            </w:r>
          </w:p>
        </w:tc>
      </w:tr>
      <w:tr w:rsidR="00710DCC" w:rsidRPr="004C43BF" w14:paraId="49C54187" w14:textId="77777777" w:rsidTr="002C08BF">
        <w:tc>
          <w:tcPr>
            <w:tcW w:w="1337" w:type="dxa"/>
            <w:vAlign w:val="center"/>
          </w:tcPr>
          <w:p w14:paraId="1C088BFF" w14:textId="5E41DE47" w:rsidR="00710DCC" w:rsidRPr="00710DCC" w:rsidRDefault="00710DCC" w:rsidP="002C08BF">
            <w:pPr>
              <w:pStyle w:val="IHPSTabelaTextLevo"/>
            </w:pPr>
            <w:r w:rsidRPr="00710DCC">
              <w:t>Sorta</w:t>
            </w:r>
          </w:p>
        </w:tc>
        <w:tc>
          <w:tcPr>
            <w:tcW w:w="1215" w:type="dxa"/>
            <w:vAlign w:val="center"/>
          </w:tcPr>
          <w:p w14:paraId="0EEF7A6D" w14:textId="77777777" w:rsidR="00710DCC" w:rsidRPr="00710DCC" w:rsidRDefault="00710DCC" w:rsidP="002C08BF">
            <w:pPr>
              <w:pStyle w:val="IHPSTabelaTextLevo"/>
            </w:pPr>
            <w:r w:rsidRPr="00710DCC">
              <w:t xml:space="preserve"> alfa k.</w:t>
            </w:r>
          </w:p>
          <w:p w14:paraId="14385156" w14:textId="77777777" w:rsidR="00710DCC" w:rsidRPr="00710DCC" w:rsidRDefault="00710DCC" w:rsidP="002C08BF">
            <w:pPr>
              <w:pStyle w:val="IHPSTabelaTextLevo"/>
            </w:pPr>
            <w:r w:rsidRPr="00710DCC">
              <w:t xml:space="preserve"> (% SS)</w:t>
            </w:r>
          </w:p>
        </w:tc>
        <w:tc>
          <w:tcPr>
            <w:tcW w:w="1134" w:type="dxa"/>
            <w:vAlign w:val="center"/>
          </w:tcPr>
          <w:p w14:paraId="4F950A63" w14:textId="77777777" w:rsidR="00710DCC" w:rsidRPr="00710DCC" w:rsidRDefault="00710DCC" w:rsidP="002C08BF">
            <w:pPr>
              <w:pStyle w:val="IHPSTabelaTextLevo"/>
            </w:pPr>
            <w:r w:rsidRPr="00710DCC">
              <w:t>beta k.</w:t>
            </w:r>
          </w:p>
          <w:p w14:paraId="23BC5002" w14:textId="77777777" w:rsidR="00710DCC" w:rsidRPr="00710DCC" w:rsidRDefault="00710DCC" w:rsidP="002C08BF">
            <w:pPr>
              <w:pStyle w:val="IHPSTabelaTextLevo"/>
            </w:pPr>
            <w:r w:rsidRPr="00710DCC">
              <w:t xml:space="preserve"> (% SS)</w:t>
            </w:r>
          </w:p>
        </w:tc>
        <w:tc>
          <w:tcPr>
            <w:tcW w:w="992" w:type="dxa"/>
            <w:vAlign w:val="center"/>
          </w:tcPr>
          <w:p w14:paraId="0A56209D" w14:textId="77777777" w:rsidR="00710DCC" w:rsidRPr="00710DCC" w:rsidRDefault="00710DCC" w:rsidP="002C08BF">
            <w:pPr>
              <w:pStyle w:val="IHPSTabelaTextLevo"/>
            </w:pPr>
            <w:proofErr w:type="spellStart"/>
            <w:r w:rsidRPr="00710DCC">
              <w:t>co.</w:t>
            </w:r>
            <w:proofErr w:type="spellEnd"/>
            <w:r w:rsidRPr="00710DCC">
              <w:t xml:space="preserve"> </w:t>
            </w:r>
            <w:proofErr w:type="spellStart"/>
            <w:r w:rsidRPr="00710DCC">
              <w:t>a.k</w:t>
            </w:r>
            <w:proofErr w:type="spellEnd"/>
            <w:r w:rsidRPr="00710DCC">
              <w:t>.</w:t>
            </w:r>
          </w:p>
        </w:tc>
        <w:tc>
          <w:tcPr>
            <w:tcW w:w="992" w:type="dxa"/>
            <w:vAlign w:val="center"/>
          </w:tcPr>
          <w:p w14:paraId="252DF03E" w14:textId="77777777" w:rsidR="00710DCC" w:rsidRPr="00710DCC" w:rsidRDefault="00710DCC" w:rsidP="002C08BF">
            <w:pPr>
              <w:pStyle w:val="IHPSTabelaTextLevo"/>
            </w:pPr>
            <w:proofErr w:type="spellStart"/>
            <w:r w:rsidRPr="00710DCC">
              <w:t>co.</w:t>
            </w:r>
            <w:proofErr w:type="spellEnd"/>
            <w:r w:rsidRPr="00710DCC">
              <w:t xml:space="preserve"> b. k.</w:t>
            </w:r>
          </w:p>
        </w:tc>
        <w:tc>
          <w:tcPr>
            <w:tcW w:w="1134" w:type="dxa"/>
            <w:vAlign w:val="center"/>
          </w:tcPr>
          <w:p w14:paraId="6E663FC1" w14:textId="77777777" w:rsidR="00710DCC" w:rsidRPr="00710DCC" w:rsidRDefault="00710DCC" w:rsidP="002C08BF">
            <w:pPr>
              <w:pStyle w:val="IHPSTabelaTextLevo"/>
            </w:pPr>
            <w:r w:rsidRPr="00710DCC">
              <w:t>alfa/beta</w:t>
            </w:r>
          </w:p>
        </w:tc>
        <w:tc>
          <w:tcPr>
            <w:tcW w:w="1560" w:type="dxa"/>
            <w:vAlign w:val="center"/>
          </w:tcPr>
          <w:p w14:paraId="63A8C905" w14:textId="77777777" w:rsidR="00710DCC" w:rsidRPr="00710DCC" w:rsidRDefault="00710DCC" w:rsidP="002C08BF">
            <w:pPr>
              <w:pStyle w:val="IHPSTabelaTextLevo"/>
            </w:pPr>
            <w:proofErr w:type="spellStart"/>
            <w:r w:rsidRPr="00710DCC">
              <w:t>ksantohumol</w:t>
            </w:r>
            <w:proofErr w:type="spellEnd"/>
          </w:p>
          <w:p w14:paraId="5D34B309" w14:textId="77777777" w:rsidR="00710DCC" w:rsidRPr="00710DCC" w:rsidRDefault="00710DCC" w:rsidP="002C08BF">
            <w:pPr>
              <w:pStyle w:val="IHPSTabelaTextLevo"/>
            </w:pPr>
            <w:r w:rsidRPr="00710DCC">
              <w:t>(% SS)</w:t>
            </w:r>
          </w:p>
        </w:tc>
      </w:tr>
      <w:tr w:rsidR="00710DCC" w:rsidRPr="004C43BF" w14:paraId="3FC4CE05" w14:textId="77777777" w:rsidTr="002C08BF">
        <w:tc>
          <w:tcPr>
            <w:tcW w:w="1337" w:type="dxa"/>
            <w:vAlign w:val="center"/>
          </w:tcPr>
          <w:p w14:paraId="2F6FA90B" w14:textId="77777777" w:rsidR="00710DCC" w:rsidRPr="00710DCC" w:rsidRDefault="00710DCC" w:rsidP="002C08BF">
            <w:pPr>
              <w:pStyle w:val="IHPSTabelaTextLevo"/>
            </w:pPr>
            <w:r w:rsidRPr="00710DCC">
              <w:t>109B27</w:t>
            </w:r>
          </w:p>
        </w:tc>
        <w:tc>
          <w:tcPr>
            <w:tcW w:w="1215" w:type="dxa"/>
            <w:vAlign w:val="center"/>
          </w:tcPr>
          <w:p w14:paraId="69B4CC08" w14:textId="77777777" w:rsidR="00710DCC" w:rsidRPr="00710DCC" w:rsidRDefault="00710DCC" w:rsidP="002C08BF">
            <w:pPr>
              <w:pStyle w:val="IHPSTabelaTextLevo"/>
            </w:pPr>
            <w:r w:rsidRPr="00710DCC">
              <w:t>14,42</w:t>
            </w:r>
          </w:p>
        </w:tc>
        <w:tc>
          <w:tcPr>
            <w:tcW w:w="1134" w:type="dxa"/>
            <w:vAlign w:val="center"/>
          </w:tcPr>
          <w:p w14:paraId="58044238" w14:textId="77777777" w:rsidR="00710DCC" w:rsidRPr="00710DCC" w:rsidRDefault="00710DCC" w:rsidP="002C08BF">
            <w:pPr>
              <w:pStyle w:val="IHPSTabelaTextLevo"/>
            </w:pPr>
            <w:r w:rsidRPr="00710DCC">
              <w:t>3,91</w:t>
            </w:r>
          </w:p>
        </w:tc>
        <w:tc>
          <w:tcPr>
            <w:tcW w:w="992" w:type="dxa"/>
            <w:vAlign w:val="center"/>
          </w:tcPr>
          <w:p w14:paraId="366D4D17" w14:textId="77777777" w:rsidR="00710DCC" w:rsidRPr="00710DCC" w:rsidRDefault="00710DCC" w:rsidP="002C08BF">
            <w:pPr>
              <w:pStyle w:val="IHPSTabelaTextLevo"/>
            </w:pPr>
            <w:r w:rsidRPr="00710DCC">
              <w:t>21,56</w:t>
            </w:r>
          </w:p>
        </w:tc>
        <w:tc>
          <w:tcPr>
            <w:tcW w:w="992" w:type="dxa"/>
            <w:vAlign w:val="center"/>
          </w:tcPr>
          <w:p w14:paraId="1A3330AB" w14:textId="77777777" w:rsidR="00710DCC" w:rsidRPr="00710DCC" w:rsidRDefault="00710DCC" w:rsidP="002C08BF">
            <w:pPr>
              <w:pStyle w:val="IHPSTabelaTextLevo"/>
            </w:pPr>
            <w:r w:rsidRPr="00710DCC">
              <w:t>45,86</w:t>
            </w:r>
          </w:p>
        </w:tc>
        <w:tc>
          <w:tcPr>
            <w:tcW w:w="1134" w:type="dxa"/>
            <w:vAlign w:val="center"/>
          </w:tcPr>
          <w:p w14:paraId="38DEC446" w14:textId="77777777" w:rsidR="00710DCC" w:rsidRPr="00710DCC" w:rsidRDefault="00710DCC" w:rsidP="002C08BF">
            <w:pPr>
              <w:pStyle w:val="IHPSTabelaTextLevo"/>
            </w:pPr>
            <w:r w:rsidRPr="00710DCC">
              <w:t>3,69</w:t>
            </w:r>
          </w:p>
        </w:tc>
        <w:tc>
          <w:tcPr>
            <w:tcW w:w="1560" w:type="dxa"/>
            <w:vAlign w:val="center"/>
          </w:tcPr>
          <w:p w14:paraId="551C7517" w14:textId="77777777" w:rsidR="00710DCC" w:rsidRPr="00710DCC" w:rsidRDefault="00710DCC" w:rsidP="002C08BF">
            <w:pPr>
              <w:pStyle w:val="IHPSTabelaTextLevo"/>
            </w:pPr>
            <w:r w:rsidRPr="00710DCC">
              <w:t>0,32</w:t>
            </w:r>
          </w:p>
        </w:tc>
      </w:tr>
      <w:tr w:rsidR="00710DCC" w:rsidRPr="004C43BF" w14:paraId="7E225F18" w14:textId="77777777" w:rsidTr="002C08BF">
        <w:tc>
          <w:tcPr>
            <w:tcW w:w="1337" w:type="dxa"/>
            <w:vAlign w:val="center"/>
          </w:tcPr>
          <w:p w14:paraId="7C206769" w14:textId="77777777" w:rsidR="00710DCC" w:rsidRPr="00710DCC" w:rsidRDefault="00710DCC" w:rsidP="002C08BF">
            <w:pPr>
              <w:pStyle w:val="IHPSTabelaTextLevo"/>
            </w:pPr>
            <w:r w:rsidRPr="00710DCC">
              <w:t>31B26</w:t>
            </w:r>
          </w:p>
        </w:tc>
        <w:tc>
          <w:tcPr>
            <w:tcW w:w="1215" w:type="dxa"/>
            <w:vAlign w:val="center"/>
          </w:tcPr>
          <w:p w14:paraId="022C1FEF" w14:textId="77777777" w:rsidR="00710DCC" w:rsidRPr="00710DCC" w:rsidRDefault="00710DCC" w:rsidP="002C08BF">
            <w:pPr>
              <w:pStyle w:val="IHPSTabelaTextLevo"/>
            </w:pPr>
            <w:r w:rsidRPr="00710DCC">
              <w:t>13,52</w:t>
            </w:r>
          </w:p>
        </w:tc>
        <w:tc>
          <w:tcPr>
            <w:tcW w:w="1134" w:type="dxa"/>
            <w:vAlign w:val="center"/>
          </w:tcPr>
          <w:p w14:paraId="71D1BFCE" w14:textId="77777777" w:rsidR="00710DCC" w:rsidRPr="00710DCC" w:rsidRDefault="00710DCC" w:rsidP="002C08BF">
            <w:pPr>
              <w:pStyle w:val="IHPSTabelaTextLevo"/>
            </w:pPr>
            <w:r w:rsidRPr="00710DCC">
              <w:t>3,55</w:t>
            </w:r>
          </w:p>
        </w:tc>
        <w:tc>
          <w:tcPr>
            <w:tcW w:w="992" w:type="dxa"/>
            <w:vAlign w:val="center"/>
          </w:tcPr>
          <w:p w14:paraId="16B83395" w14:textId="77777777" w:rsidR="00710DCC" w:rsidRPr="00710DCC" w:rsidRDefault="00710DCC" w:rsidP="002C08BF">
            <w:pPr>
              <w:pStyle w:val="IHPSTabelaTextLevo"/>
            </w:pPr>
            <w:r w:rsidRPr="00710DCC">
              <w:t>21,34</w:t>
            </w:r>
          </w:p>
        </w:tc>
        <w:tc>
          <w:tcPr>
            <w:tcW w:w="992" w:type="dxa"/>
            <w:vAlign w:val="center"/>
          </w:tcPr>
          <w:p w14:paraId="339F9B58" w14:textId="77777777" w:rsidR="00710DCC" w:rsidRPr="00710DCC" w:rsidRDefault="00710DCC" w:rsidP="002C08BF">
            <w:pPr>
              <w:pStyle w:val="IHPSTabelaTextLevo"/>
            </w:pPr>
            <w:r w:rsidRPr="00710DCC">
              <w:t>49,87</w:t>
            </w:r>
          </w:p>
        </w:tc>
        <w:tc>
          <w:tcPr>
            <w:tcW w:w="1134" w:type="dxa"/>
            <w:vAlign w:val="center"/>
          </w:tcPr>
          <w:p w14:paraId="0D174C00" w14:textId="77777777" w:rsidR="00710DCC" w:rsidRPr="00710DCC" w:rsidRDefault="00710DCC" w:rsidP="002C08BF">
            <w:pPr>
              <w:pStyle w:val="IHPSTabelaTextLevo"/>
            </w:pPr>
            <w:r w:rsidRPr="00710DCC">
              <w:t>3,81</w:t>
            </w:r>
          </w:p>
        </w:tc>
        <w:tc>
          <w:tcPr>
            <w:tcW w:w="1560" w:type="dxa"/>
            <w:vAlign w:val="center"/>
          </w:tcPr>
          <w:p w14:paraId="51CB44FC" w14:textId="77777777" w:rsidR="00710DCC" w:rsidRPr="00710DCC" w:rsidRDefault="00710DCC" w:rsidP="002C08BF">
            <w:pPr>
              <w:pStyle w:val="IHPSTabelaTextLevo"/>
            </w:pPr>
            <w:r w:rsidRPr="00710DCC">
              <w:t>0,89</w:t>
            </w:r>
          </w:p>
        </w:tc>
      </w:tr>
      <w:tr w:rsidR="00710DCC" w:rsidRPr="004C43BF" w14:paraId="643380D7" w14:textId="77777777" w:rsidTr="002C08BF">
        <w:tc>
          <w:tcPr>
            <w:tcW w:w="1337" w:type="dxa"/>
            <w:vAlign w:val="center"/>
          </w:tcPr>
          <w:p w14:paraId="07A71CF9" w14:textId="77777777" w:rsidR="00710DCC" w:rsidRPr="00710DCC" w:rsidRDefault="00710DCC" w:rsidP="002C08BF">
            <w:pPr>
              <w:pStyle w:val="IHPSTabelaTextLevo"/>
            </w:pPr>
            <w:r w:rsidRPr="00710DCC">
              <w:t>90A263</w:t>
            </w:r>
          </w:p>
        </w:tc>
        <w:tc>
          <w:tcPr>
            <w:tcW w:w="1215" w:type="dxa"/>
            <w:vAlign w:val="center"/>
          </w:tcPr>
          <w:p w14:paraId="310F3CAC" w14:textId="77777777" w:rsidR="00710DCC" w:rsidRPr="00710DCC" w:rsidRDefault="00710DCC" w:rsidP="002C08BF">
            <w:pPr>
              <w:pStyle w:val="IHPSTabelaTextLevo"/>
            </w:pPr>
            <w:r w:rsidRPr="00710DCC">
              <w:t>10,37</w:t>
            </w:r>
          </w:p>
        </w:tc>
        <w:tc>
          <w:tcPr>
            <w:tcW w:w="1134" w:type="dxa"/>
            <w:vAlign w:val="center"/>
          </w:tcPr>
          <w:p w14:paraId="30975F83" w14:textId="77777777" w:rsidR="00710DCC" w:rsidRPr="00710DCC" w:rsidRDefault="00710DCC" w:rsidP="002C08BF">
            <w:pPr>
              <w:pStyle w:val="IHPSTabelaTextLevo"/>
            </w:pPr>
            <w:r w:rsidRPr="00710DCC">
              <w:t>6,64</w:t>
            </w:r>
          </w:p>
        </w:tc>
        <w:tc>
          <w:tcPr>
            <w:tcW w:w="992" w:type="dxa"/>
            <w:vAlign w:val="center"/>
          </w:tcPr>
          <w:p w14:paraId="3A37F3F1" w14:textId="77777777" w:rsidR="00710DCC" w:rsidRPr="00710DCC" w:rsidRDefault="00710DCC" w:rsidP="002C08BF">
            <w:pPr>
              <w:pStyle w:val="IHPSTabelaTextLevo"/>
            </w:pPr>
            <w:r w:rsidRPr="00710DCC">
              <w:t>19,51</w:t>
            </w:r>
          </w:p>
        </w:tc>
        <w:tc>
          <w:tcPr>
            <w:tcW w:w="992" w:type="dxa"/>
            <w:vAlign w:val="center"/>
          </w:tcPr>
          <w:p w14:paraId="0F9625BE" w14:textId="77777777" w:rsidR="00710DCC" w:rsidRPr="00710DCC" w:rsidRDefault="00710DCC" w:rsidP="002C08BF">
            <w:pPr>
              <w:pStyle w:val="IHPSTabelaTextLevo"/>
            </w:pPr>
            <w:r w:rsidRPr="00710DCC">
              <w:t>38,31</w:t>
            </w:r>
          </w:p>
        </w:tc>
        <w:tc>
          <w:tcPr>
            <w:tcW w:w="1134" w:type="dxa"/>
            <w:vAlign w:val="center"/>
          </w:tcPr>
          <w:p w14:paraId="0E329E8D" w14:textId="77777777" w:rsidR="00710DCC" w:rsidRPr="00710DCC" w:rsidRDefault="00710DCC" w:rsidP="002C08BF">
            <w:pPr>
              <w:pStyle w:val="IHPSTabelaTextLevo"/>
            </w:pPr>
            <w:r w:rsidRPr="00710DCC">
              <w:t>1,56</w:t>
            </w:r>
          </w:p>
        </w:tc>
        <w:tc>
          <w:tcPr>
            <w:tcW w:w="1560" w:type="dxa"/>
            <w:vAlign w:val="center"/>
          </w:tcPr>
          <w:p w14:paraId="46F9475C" w14:textId="77777777" w:rsidR="00710DCC" w:rsidRPr="00710DCC" w:rsidRDefault="00710DCC" w:rsidP="002C08BF">
            <w:pPr>
              <w:pStyle w:val="IHPSTabelaTextLevo"/>
            </w:pPr>
            <w:r w:rsidRPr="00710DCC">
              <w:t>0,31</w:t>
            </w:r>
          </w:p>
        </w:tc>
      </w:tr>
    </w:tbl>
    <w:p w14:paraId="1EC86DE7" w14:textId="362165CA" w:rsidR="00747DBD" w:rsidRPr="00642653" w:rsidRDefault="00F635B6" w:rsidP="00747DBD">
      <w:pPr>
        <w:pStyle w:val="Heading2"/>
      </w:pPr>
      <w:bookmarkStart w:id="31" w:name="_Toc205290248"/>
      <w:bookmarkEnd w:id="27"/>
      <w:r w:rsidRPr="00F635B6">
        <w:t>Določevanje ustreznih rastnih razmer v naših pridelovalnih območjih za zanimive tuje sorte</w:t>
      </w:r>
      <w:bookmarkEnd w:id="31"/>
    </w:p>
    <w:p w14:paraId="6C77E726" w14:textId="3AC933FC" w:rsidR="00F635B6" w:rsidRPr="00F635B6" w:rsidRDefault="00F635B6" w:rsidP="00F635B6">
      <w:r w:rsidRPr="00F635B6">
        <w:t xml:space="preserve">Pri hmeljarjih obstaja tudi manjši interes za pridelovanje tujih sort, ki se v svojih pridelovalnih območjih izkazujejo z velikim pridelkom in dobro kakovostjo. Vendar pa se pri prenašanju tujih sort v naše pridelovalne razmere zaradi dovzetnosti rastline hmelja na </w:t>
      </w:r>
      <w:proofErr w:type="spellStart"/>
      <w:r w:rsidRPr="00F635B6">
        <w:t>mikroklimatske</w:t>
      </w:r>
      <w:proofErr w:type="spellEnd"/>
      <w:r w:rsidRPr="00F635B6">
        <w:t xml:space="preserve"> razmere lahko pojavijo težave, saj se v drugačnih razmerah, kot jih je sorta navajena oz. v katerih je bila požlahtnjena, lahko nepričakovano odzove. Poleg tega se ob uvajanju tujih sort lahko predvidi tudi drugačna odpornost na bolezni glede na njihovo prvotno pridelovalno območje. S spremljanjem in beleženjem odziva tujih sort v naših pridelovalnih razmerah želimo morebitne težave v praksi zaznati jih strokovno ovrednotiti in sproti z rezultati seznaniti hmeljarje. Pridobljene informacije so toliko bolj pomembne, saj je hmelj trajnica in lahko pomeni slab odziv neke sorte v tekočem letu velik gospodarski manko tudi v prihodnjem letu.</w:t>
      </w:r>
    </w:p>
    <w:p w14:paraId="3E04BDB8" w14:textId="53DC1B65" w:rsidR="00F635B6" w:rsidRDefault="00F635B6" w:rsidP="00F635B6">
      <w:r w:rsidRPr="00F635B6">
        <w:t xml:space="preserve">V letu 2022 smo dali poudarek na opazovanje sorte </w:t>
      </w:r>
      <w:proofErr w:type="spellStart"/>
      <w:r w:rsidRPr="00F635B6">
        <w:t>Akoya</w:t>
      </w:r>
      <w:proofErr w:type="spellEnd"/>
      <w:r w:rsidRPr="00F635B6">
        <w:t>. Zabeležili smo odziv sorte v praksi, pridelek in kakovost pridelka v naših razmerah, v času tehnološke zrelosti pa vzeli vzorce storžkov za laboratorijski pregled na prisotnost bolezni in škodljivcev.</w:t>
      </w:r>
    </w:p>
    <w:p w14:paraId="5DD264EB" w14:textId="77777777" w:rsidR="00F635B6" w:rsidRPr="00F635B6" w:rsidRDefault="00F635B6" w:rsidP="00F635B6">
      <w:r w:rsidRPr="00F635B6">
        <w:rPr>
          <w:noProof/>
        </w:rPr>
        <w:drawing>
          <wp:inline distT="0" distB="0" distL="0" distR="0" wp14:anchorId="38DED13D" wp14:editId="3AFC4AAD">
            <wp:extent cx="4250062" cy="3187547"/>
            <wp:effectExtent l="0" t="1905" r="0" b="0"/>
            <wp:docPr id="18" name="Slika 18" descr="Posnetek hmelja od blizu, da se vidijo lepi, zdravi li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lika 18" descr="Posnetek hmelja od blizu, da se vidijo lepi, zdravi listi."/>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rot="5400000">
                      <a:off x="0" y="0"/>
                      <a:ext cx="4255496" cy="3191623"/>
                    </a:xfrm>
                    <a:prstGeom prst="rect">
                      <a:avLst/>
                    </a:prstGeom>
                    <a:noFill/>
                    <a:ln>
                      <a:noFill/>
                    </a:ln>
                  </pic:spPr>
                </pic:pic>
              </a:graphicData>
            </a:graphic>
          </wp:inline>
        </w:drawing>
      </w:r>
    </w:p>
    <w:p w14:paraId="6B766A74" w14:textId="2D1A0910" w:rsidR="00F635B6" w:rsidRPr="00F635B6" w:rsidRDefault="00F635B6" w:rsidP="00F635B6">
      <w:pPr>
        <w:pStyle w:val="IHPSNapisSlika"/>
      </w:pPr>
      <w:bookmarkStart w:id="32" w:name="_Toc205290262"/>
      <w:r>
        <w:t xml:space="preserve">Slika </w:t>
      </w:r>
      <w:r>
        <w:fldChar w:fldCharType="begin"/>
      </w:r>
      <w:r>
        <w:instrText xml:space="preserve"> SEQ Slika \* ARABIC </w:instrText>
      </w:r>
      <w:r>
        <w:fldChar w:fldCharType="separate"/>
      </w:r>
      <w:r w:rsidR="007876EB">
        <w:rPr>
          <w:noProof/>
        </w:rPr>
        <w:t>12</w:t>
      </w:r>
      <w:r>
        <w:fldChar w:fldCharType="end"/>
      </w:r>
      <w:r w:rsidRPr="00F635B6">
        <w:t xml:space="preserve">: Sorta </w:t>
      </w:r>
      <w:proofErr w:type="spellStart"/>
      <w:r w:rsidRPr="00F635B6">
        <w:t>Akoya</w:t>
      </w:r>
      <w:bookmarkEnd w:id="32"/>
      <w:proofErr w:type="spellEnd"/>
      <w:r w:rsidRPr="00F635B6">
        <w:t xml:space="preserve"> </w:t>
      </w:r>
    </w:p>
    <w:p w14:paraId="2B1763A8" w14:textId="0FC1FF65" w:rsidR="00F635B6" w:rsidRPr="00F635B6" w:rsidRDefault="00F635B6" w:rsidP="00F635B6">
      <w:r w:rsidRPr="00F635B6">
        <w:lastRenderedPageBreak/>
        <w:t xml:space="preserve">V zadnji dekadi junija (slika 12) smo izvedli ogled drugo letnega nasada tuje sorte </w:t>
      </w:r>
      <w:proofErr w:type="spellStart"/>
      <w:r w:rsidRPr="00F635B6">
        <w:t>Akoya</w:t>
      </w:r>
      <w:proofErr w:type="spellEnd"/>
      <w:r w:rsidRPr="00F635B6">
        <w:t xml:space="preserve"> v </w:t>
      </w:r>
      <w:r>
        <w:t>S</w:t>
      </w:r>
      <w:r w:rsidRPr="00F635B6">
        <w:t xml:space="preserve">avinjski dolini. Po izjavi lastnika je v nasadu do tega obdobja izvajal tehnologijo kot v enako starem sosednjem nasadu </w:t>
      </w:r>
      <w:proofErr w:type="spellStart"/>
      <w:r w:rsidRPr="00F635B6">
        <w:t>Aurore</w:t>
      </w:r>
      <w:proofErr w:type="spellEnd"/>
      <w:r w:rsidRPr="00F635B6">
        <w:t xml:space="preserve">, taka navodila je prejel od naročnika pridelave ter lastnika te sorte. Rastline v nasadu so v času ogleda dosegle približno 1 meter pod vrhom žičnice, v </w:t>
      </w:r>
      <w:proofErr w:type="spellStart"/>
      <w:r w:rsidRPr="00F635B6">
        <w:t>fenofazi</w:t>
      </w:r>
      <w:proofErr w:type="spellEnd"/>
      <w:r w:rsidRPr="00F635B6">
        <w:t xml:space="preserve"> razvoja storžkov je bilo približno 20 % rastlin, ostale so zaključevale s cvetenjem. Sorta ima izrazito dolge </w:t>
      </w:r>
      <w:proofErr w:type="spellStart"/>
      <w:r w:rsidRPr="00F635B6">
        <w:t>brakteje</w:t>
      </w:r>
      <w:proofErr w:type="spellEnd"/>
      <w:r w:rsidRPr="00F635B6">
        <w:t xml:space="preserve">. Za primerjavo, v tem terminu je Savinjski </w:t>
      </w:r>
      <w:proofErr w:type="spellStart"/>
      <w:r w:rsidRPr="00F635B6">
        <w:t>golding</w:t>
      </w:r>
      <w:proofErr w:type="spellEnd"/>
      <w:r w:rsidRPr="00F635B6">
        <w:t xml:space="preserve"> kot najzgodnejša sorta v našem območju v </w:t>
      </w:r>
      <w:proofErr w:type="spellStart"/>
      <w:r w:rsidRPr="00F635B6">
        <w:t>fenofazi</w:t>
      </w:r>
      <w:proofErr w:type="spellEnd"/>
      <w:r w:rsidRPr="00F635B6">
        <w:t xml:space="preserve"> polnega cvetenja, sorta </w:t>
      </w:r>
      <w:proofErr w:type="spellStart"/>
      <w:r w:rsidRPr="00F635B6">
        <w:t>Aurora</w:t>
      </w:r>
      <w:proofErr w:type="spellEnd"/>
      <w:r w:rsidRPr="00F635B6">
        <w:t xml:space="preserve">, ki je posajena v sosednjih vrstah </w:t>
      </w:r>
      <w:proofErr w:type="spellStart"/>
      <w:r w:rsidRPr="00F635B6">
        <w:t>Akoye</w:t>
      </w:r>
      <w:proofErr w:type="spellEnd"/>
      <w:r w:rsidRPr="00F635B6">
        <w:t xml:space="preserve">, pa v </w:t>
      </w:r>
      <w:proofErr w:type="spellStart"/>
      <w:r w:rsidRPr="00F635B6">
        <w:t>fenofazi</w:t>
      </w:r>
      <w:proofErr w:type="spellEnd"/>
      <w:r w:rsidRPr="00F635B6">
        <w:t xml:space="preserve"> začetka cvetenja. Hmeljar je nasad 2x tretiral s pripravkom </w:t>
      </w:r>
      <w:proofErr w:type="spellStart"/>
      <w:r w:rsidRPr="00F635B6">
        <w:t>Aliette</w:t>
      </w:r>
      <w:proofErr w:type="spellEnd"/>
      <w:r w:rsidRPr="00F635B6">
        <w:t>, znakov hmeljeve peronospore v nasadu nismo zasledili.</w:t>
      </w:r>
    </w:p>
    <w:p w14:paraId="3B56E811" w14:textId="77777777" w:rsidR="00F635B6" w:rsidRPr="00F635B6" w:rsidRDefault="00F635B6" w:rsidP="00F635B6">
      <w:r w:rsidRPr="00F635B6">
        <w:t xml:space="preserve">Habitus pri sorti </w:t>
      </w:r>
      <w:proofErr w:type="spellStart"/>
      <w:r w:rsidRPr="00F635B6">
        <w:t>Akoya</w:t>
      </w:r>
      <w:proofErr w:type="spellEnd"/>
      <w:r w:rsidRPr="00F635B6">
        <w:t xml:space="preserve"> je </w:t>
      </w:r>
      <w:proofErr w:type="spellStart"/>
      <w:r w:rsidRPr="00F635B6">
        <w:t>smrekast</w:t>
      </w:r>
      <w:proofErr w:type="spellEnd"/>
      <w:r w:rsidRPr="00F635B6">
        <w:t>, s kratkimi zalistniki. Ob pomladnem izraščanju so iz korenike pognali le 3-4 poganjki, kar je izjema pri hmelju. Izraščanje poganjkov bomo spremljali tudi v prihodnjih letih.</w:t>
      </w:r>
    </w:p>
    <w:p w14:paraId="0FA8B2AF" w14:textId="6201FB71" w:rsidR="00F635B6" w:rsidRPr="00F635B6" w:rsidRDefault="00F635B6" w:rsidP="00F635B6">
      <w:r w:rsidRPr="00F635B6">
        <w:t xml:space="preserve">V avgustu smo ponovno izvedli oglede </w:t>
      </w:r>
      <w:proofErr w:type="spellStart"/>
      <w:r w:rsidRPr="00F635B6">
        <w:t>drugoletnih</w:t>
      </w:r>
      <w:proofErr w:type="spellEnd"/>
      <w:r w:rsidRPr="00F635B6">
        <w:t xml:space="preserve"> nasadov tuje sorte </w:t>
      </w:r>
      <w:proofErr w:type="spellStart"/>
      <w:r w:rsidRPr="00F635B6">
        <w:t>Akoya</w:t>
      </w:r>
      <w:proofErr w:type="spellEnd"/>
      <w:r w:rsidRPr="00F635B6">
        <w:t xml:space="preserve"> v Savinjski dolini in na Polskavi (slika 13).</w:t>
      </w:r>
    </w:p>
    <w:p w14:paraId="64194113" w14:textId="77777777" w:rsidR="00F635B6" w:rsidRPr="00F635B6" w:rsidRDefault="00F635B6" w:rsidP="00F635B6">
      <w:r w:rsidRPr="00F635B6">
        <w:rPr>
          <w:noProof/>
        </w:rPr>
        <w:drawing>
          <wp:inline distT="0" distB="0" distL="0" distR="0" wp14:anchorId="19EA723B" wp14:editId="234B0BE3">
            <wp:extent cx="5964072" cy="4473055"/>
            <wp:effectExtent l="0" t="0" r="0" b="3810"/>
            <wp:docPr id="25" name="Slika 25" descr="Hmeljišče s hmeljem, ki sega do vrha žičn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Slika 25" descr="Hmeljišče s hmeljem, ki sega do vrha žičnice."/>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975115" cy="4481337"/>
                    </a:xfrm>
                    <a:prstGeom prst="rect">
                      <a:avLst/>
                    </a:prstGeom>
                    <a:noFill/>
                    <a:ln>
                      <a:noFill/>
                    </a:ln>
                  </pic:spPr>
                </pic:pic>
              </a:graphicData>
            </a:graphic>
          </wp:inline>
        </w:drawing>
      </w:r>
    </w:p>
    <w:p w14:paraId="37E25E81" w14:textId="3BEE3F78" w:rsidR="00F635B6" w:rsidRPr="00F635B6" w:rsidRDefault="009118CB" w:rsidP="009118CB">
      <w:pPr>
        <w:pStyle w:val="IHPSNapisSlika"/>
      </w:pPr>
      <w:bookmarkStart w:id="33" w:name="_Toc205290263"/>
      <w:r>
        <w:t xml:space="preserve">Slika </w:t>
      </w:r>
      <w:r>
        <w:fldChar w:fldCharType="begin"/>
      </w:r>
      <w:r>
        <w:instrText xml:space="preserve"> SEQ Slika \* ARABIC </w:instrText>
      </w:r>
      <w:r>
        <w:fldChar w:fldCharType="separate"/>
      </w:r>
      <w:r w:rsidR="007876EB">
        <w:rPr>
          <w:noProof/>
        </w:rPr>
        <w:t>13</w:t>
      </w:r>
      <w:r>
        <w:fldChar w:fldCharType="end"/>
      </w:r>
      <w:r w:rsidR="00F635B6" w:rsidRPr="00F635B6">
        <w:t xml:space="preserve">: Sorta </w:t>
      </w:r>
      <w:proofErr w:type="spellStart"/>
      <w:r w:rsidR="00F635B6" w:rsidRPr="00F635B6">
        <w:t>Akoya</w:t>
      </w:r>
      <w:proofErr w:type="spellEnd"/>
      <w:r w:rsidR="00F635B6" w:rsidRPr="00F635B6">
        <w:t xml:space="preserve"> na lokaciji Polskava</w:t>
      </w:r>
      <w:bookmarkEnd w:id="33"/>
    </w:p>
    <w:p w14:paraId="5C55EB83" w14:textId="7588C913" w:rsidR="00F635B6" w:rsidRPr="00F635B6" w:rsidRDefault="00F635B6" w:rsidP="00F635B6">
      <w:r w:rsidRPr="00F635B6">
        <w:t xml:space="preserve">Že v predhodnih opazovanjih smo pri tej sorti ugotovili izredno zgoden pojav generativne faze (cvetenje in razvoj storžkov). Rastline v nasadu so v letošnjem letu kljub izvajanju namakanja v julijskem vročinskem valu hitro prešle v fazo zrelosti. V prvi dekadi avgusta (8. 8. 2022) smo izvedli analizo storžkov na vsebnost vlage na lokaciji v Savinjski dolini, ker so storžki že imeli vse vizualne znake tehnološke zrelosti (bili so zaprti, so šelesteli, vretenca se niso cepila, imeli so že aromo po prezrelem hmelju). Na osnovi vlage v storžkih, ki je bila že 76 %, smo 11. 8. 2022 na obeh lokacijah izvedli vzorčenje storžkov še za analizo na vsebnost alfa-kislin. Storžkom smo določili tudi maso 100 suhih storžkov ter dolžino storžkov. Lastnikom smo glede na stanje v nasadu na obeh lokacijah svetovali obiranje prej, kot so predvidevali. Lastnik sorte jim je namreč svetoval tehnologijo pridelave kot za sorto </w:t>
      </w:r>
      <w:proofErr w:type="spellStart"/>
      <w:r w:rsidRPr="00F635B6">
        <w:t>Aurora</w:t>
      </w:r>
      <w:proofErr w:type="spellEnd"/>
      <w:r w:rsidRPr="00F635B6">
        <w:t xml:space="preserve">, vendar se je letos v </w:t>
      </w:r>
      <w:proofErr w:type="spellStart"/>
      <w:r w:rsidRPr="00F635B6">
        <w:t>drugoletnem</w:t>
      </w:r>
      <w:proofErr w:type="spellEnd"/>
      <w:r w:rsidRPr="00F635B6">
        <w:t xml:space="preserve"> nasadu izkazalo, da je </w:t>
      </w:r>
      <w:r w:rsidRPr="00F635B6">
        <w:lastRenderedPageBreak/>
        <w:t xml:space="preserve">ta sorta v naših razmerah dozorela precej prej – celo prej kot naša najzgodnejša sorta Savinjski </w:t>
      </w:r>
      <w:proofErr w:type="spellStart"/>
      <w:r w:rsidRPr="00F635B6">
        <w:t>golding</w:t>
      </w:r>
      <w:proofErr w:type="spellEnd"/>
      <w:r w:rsidR="009118CB">
        <w:t>.</w:t>
      </w:r>
    </w:p>
    <w:p w14:paraId="0EB2AD83" w14:textId="77777777" w:rsidR="00F635B6" w:rsidRPr="00F635B6" w:rsidRDefault="00F635B6" w:rsidP="00F635B6">
      <w:r w:rsidRPr="00F635B6">
        <w:t xml:space="preserve">Sorta </w:t>
      </w:r>
      <w:proofErr w:type="spellStart"/>
      <w:r w:rsidRPr="00F635B6">
        <w:t>Akoya</w:t>
      </w:r>
      <w:proofErr w:type="spellEnd"/>
      <w:r w:rsidRPr="00F635B6">
        <w:t xml:space="preserve"> je v letošnjih razmerah na lokaciji v Savinjski dolini dosegla vsebnost alfa-kislin 5,9 % v SS, maso 100 suhih storžkov 11 g, povprečna dolžina storžkov je bila 30,6 mm. Na lokaciji Polskava (odvzet vzorec storžkov na sliki 14) je bila vsebnost alfa-kislin 6,6 % v suhi snovi, masa 100 suhih storžkov 10,7 g, povprečna dolžina storžkov pa 29,2 mm.</w:t>
      </w:r>
    </w:p>
    <w:p w14:paraId="4CD60CA9" w14:textId="77777777" w:rsidR="00F635B6" w:rsidRPr="00F635B6" w:rsidRDefault="00F635B6" w:rsidP="00F635B6">
      <w:r w:rsidRPr="00F635B6">
        <w:rPr>
          <w:noProof/>
        </w:rPr>
        <w:drawing>
          <wp:inline distT="0" distB="0" distL="0" distR="0" wp14:anchorId="23E4477D" wp14:editId="4B5EDE8F">
            <wp:extent cx="3316406" cy="4421875"/>
            <wp:effectExtent l="0" t="0" r="0" b="0"/>
            <wp:docPr id="26" name="Slika 26" descr="V plastični vrečki, ki leži na tleh, so strožki hmelja. na nalepki na vrečki so znake tega vzorca, med drugim ime sorte Akoya. Poleg vrečke je aluminijasta škatlica s pokrovom, na kateri je oznaka škatl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Slika 26" descr="V plastični vrečki, ki leži na tleh, so strožki hmelja. na nalepki na vrečki so znake tega vzorca, med drugim ime sorte Akoya. Poleg vrečke je aluminijasta škatlica s pokrovom, na kateri je oznaka škatlice."/>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319381" cy="4425842"/>
                    </a:xfrm>
                    <a:prstGeom prst="rect">
                      <a:avLst/>
                    </a:prstGeom>
                    <a:noFill/>
                    <a:ln>
                      <a:noFill/>
                    </a:ln>
                  </pic:spPr>
                </pic:pic>
              </a:graphicData>
            </a:graphic>
          </wp:inline>
        </w:drawing>
      </w:r>
    </w:p>
    <w:p w14:paraId="4AB09A2B" w14:textId="10320AA4" w:rsidR="00F635B6" w:rsidRPr="00F635B6" w:rsidRDefault="00115FA3" w:rsidP="00115FA3">
      <w:pPr>
        <w:pStyle w:val="IHPSNapisSlika"/>
      </w:pPr>
      <w:bookmarkStart w:id="34" w:name="_Toc205290264"/>
      <w:r>
        <w:t xml:space="preserve">Slika </w:t>
      </w:r>
      <w:r>
        <w:fldChar w:fldCharType="begin"/>
      </w:r>
      <w:r>
        <w:instrText xml:space="preserve"> SEQ Slika \* ARABIC </w:instrText>
      </w:r>
      <w:r>
        <w:fldChar w:fldCharType="separate"/>
      </w:r>
      <w:r w:rsidR="007876EB">
        <w:rPr>
          <w:noProof/>
        </w:rPr>
        <w:t>14</w:t>
      </w:r>
      <w:r>
        <w:fldChar w:fldCharType="end"/>
      </w:r>
      <w:r w:rsidR="00F635B6" w:rsidRPr="00F635B6">
        <w:t xml:space="preserve">: Vzorčenje - sorta </w:t>
      </w:r>
      <w:proofErr w:type="spellStart"/>
      <w:r w:rsidR="00F635B6" w:rsidRPr="00F635B6">
        <w:t>Akoya</w:t>
      </w:r>
      <w:proofErr w:type="spellEnd"/>
      <w:r w:rsidR="00F635B6" w:rsidRPr="00F635B6">
        <w:t xml:space="preserve"> na lokaciji Polskava</w:t>
      </w:r>
      <w:bookmarkEnd w:id="34"/>
    </w:p>
    <w:p w14:paraId="39AF1446" w14:textId="25F7634C" w:rsidR="00F635B6" w:rsidRPr="00F635B6" w:rsidRDefault="00F635B6" w:rsidP="00F635B6">
      <w:r w:rsidRPr="00F635B6">
        <w:t xml:space="preserve">Opis sorte navaja 8 ‒10% vsebnost alfa-kislin; pridelek 2000-2500 kg/ha, tehnološka zrelost: zgodnja. Podatki glede pridelka v slovenskih razmerah v letu 2022 so predstavljeni v preglednici 7. </w:t>
      </w:r>
      <w:proofErr w:type="spellStart"/>
      <w:r w:rsidRPr="00F635B6">
        <w:t>Drugoletna</w:t>
      </w:r>
      <w:proofErr w:type="spellEnd"/>
      <w:r w:rsidRPr="00F635B6">
        <w:t xml:space="preserve"> nasada v sezoni 2022, kljub upoštevanju, da so bile opazovane </w:t>
      </w:r>
      <w:proofErr w:type="spellStart"/>
      <w:r w:rsidRPr="00F635B6">
        <w:t>drugoletne</w:t>
      </w:r>
      <w:proofErr w:type="spellEnd"/>
      <w:r w:rsidRPr="00F635B6">
        <w:t xml:space="preserve"> rastline, močno odstopata od navedenih pričakovanih lastnosti. Del vzroka je zagotovo v specifike vegetacijske sezone 2022, ki je imela dva vročinska vala, ter dejstvu, da so rastline te sorte zelo hitro prešle v generativno fazo razvoja ter nato tudi v tehnološko zrelost. Glede na to, da je sorta opisana kot zgodnja, je smotrno razmisliti, da se tehnološki ukrep rezi v naših pridelovalnih območjih opravi kasneje, kot je pridelovalcema predlagal lastnik sorte.</w:t>
      </w:r>
    </w:p>
    <w:p w14:paraId="612C7DF2" w14:textId="5C2831D5" w:rsidR="00F635B6" w:rsidRPr="00F635B6" w:rsidRDefault="00115FA3" w:rsidP="00115FA3">
      <w:pPr>
        <w:pStyle w:val="IHPSNapisPreglednica"/>
      </w:pPr>
      <w:r>
        <w:t xml:space="preserve">Preglednica </w:t>
      </w:r>
      <w:r>
        <w:fldChar w:fldCharType="begin"/>
      </w:r>
      <w:r>
        <w:instrText xml:space="preserve"> SEQ Preglednica \* ARABIC </w:instrText>
      </w:r>
      <w:r>
        <w:fldChar w:fldCharType="separate"/>
      </w:r>
      <w:r w:rsidR="007876EB">
        <w:rPr>
          <w:noProof/>
        </w:rPr>
        <w:t>5</w:t>
      </w:r>
      <w:r>
        <w:fldChar w:fldCharType="end"/>
      </w:r>
      <w:r w:rsidR="00F635B6" w:rsidRPr="00F635B6">
        <w:t xml:space="preserve">: Pridelek in vsebnost alfa-kislin (v suhi snovi) spremljane tuje sorte hmelja  </w:t>
      </w:r>
      <w:proofErr w:type="spellStart"/>
      <w:r w:rsidR="00F635B6" w:rsidRPr="00F635B6">
        <w:t>Akoya</w:t>
      </w:r>
      <w:proofErr w:type="spellEnd"/>
      <w:r w:rsidR="00F635B6" w:rsidRPr="00F635B6">
        <w:t xml:space="preserve"> v letu 2022</w:t>
      </w:r>
    </w:p>
    <w:tbl>
      <w:tblPr>
        <w:tblW w:w="7639" w:type="dxa"/>
        <w:tblLook w:val="04A0" w:firstRow="1" w:lastRow="0" w:firstColumn="1" w:lastColumn="0" w:noHBand="0" w:noVBand="1"/>
      </w:tblPr>
      <w:tblGrid>
        <w:gridCol w:w="2689"/>
        <w:gridCol w:w="1559"/>
        <w:gridCol w:w="3391"/>
      </w:tblGrid>
      <w:tr w:rsidR="00F635B6" w:rsidRPr="00EF0320" w14:paraId="1F20EB61" w14:textId="77777777" w:rsidTr="00F635B6">
        <w:tc>
          <w:tcPr>
            <w:tcW w:w="2689" w:type="dxa"/>
          </w:tcPr>
          <w:p w14:paraId="02E88C4D" w14:textId="77777777" w:rsidR="00F635B6" w:rsidRPr="00F635B6" w:rsidRDefault="00F635B6" w:rsidP="00F635B6">
            <w:pPr>
              <w:pStyle w:val="IHPSTabelaTextLevo"/>
            </w:pPr>
            <w:r w:rsidRPr="00F635B6">
              <w:t>Sorta</w:t>
            </w:r>
          </w:p>
        </w:tc>
        <w:tc>
          <w:tcPr>
            <w:tcW w:w="1559" w:type="dxa"/>
          </w:tcPr>
          <w:p w14:paraId="2E5B2237" w14:textId="77777777" w:rsidR="00F635B6" w:rsidRPr="00F635B6" w:rsidRDefault="00F635B6" w:rsidP="00F635B6">
            <w:pPr>
              <w:pStyle w:val="IHPSTabelaTextLevo"/>
            </w:pPr>
            <w:r w:rsidRPr="00F635B6">
              <w:t>Pridelek (kg/ha)</w:t>
            </w:r>
          </w:p>
        </w:tc>
        <w:tc>
          <w:tcPr>
            <w:tcW w:w="3391" w:type="dxa"/>
          </w:tcPr>
          <w:p w14:paraId="793C7351" w14:textId="77777777" w:rsidR="00F635B6" w:rsidRPr="00F635B6" w:rsidRDefault="00F635B6" w:rsidP="00F635B6">
            <w:pPr>
              <w:pStyle w:val="IHPSTabelaTextLevo"/>
            </w:pPr>
            <w:r w:rsidRPr="00F635B6">
              <w:t>Vsebnost alfa-kislin; metoda KVH-TE (%v SS)</w:t>
            </w:r>
          </w:p>
        </w:tc>
      </w:tr>
      <w:tr w:rsidR="00F635B6" w:rsidRPr="00D454E1" w14:paraId="4ACF5D08" w14:textId="77777777" w:rsidTr="00F635B6">
        <w:tc>
          <w:tcPr>
            <w:tcW w:w="2689" w:type="dxa"/>
          </w:tcPr>
          <w:p w14:paraId="4CF2B2F1" w14:textId="77777777" w:rsidR="00F635B6" w:rsidRPr="00F635B6" w:rsidRDefault="00F635B6" w:rsidP="00F635B6">
            <w:pPr>
              <w:pStyle w:val="IHPSTabelaTextLevo"/>
            </w:pPr>
            <w:proofErr w:type="spellStart"/>
            <w:r w:rsidRPr="00F635B6">
              <w:t>Akoya</w:t>
            </w:r>
            <w:proofErr w:type="spellEnd"/>
            <w:r w:rsidRPr="00F635B6">
              <w:t xml:space="preserve"> Savinjska dolina </w:t>
            </w:r>
          </w:p>
        </w:tc>
        <w:tc>
          <w:tcPr>
            <w:tcW w:w="1559" w:type="dxa"/>
          </w:tcPr>
          <w:p w14:paraId="15C7A510" w14:textId="77777777" w:rsidR="00F635B6" w:rsidRPr="00F635B6" w:rsidRDefault="00F635B6" w:rsidP="00F635B6">
            <w:pPr>
              <w:pStyle w:val="IHPSTabelaTextLevo"/>
            </w:pPr>
            <w:r w:rsidRPr="00F635B6">
              <w:t>795</w:t>
            </w:r>
          </w:p>
        </w:tc>
        <w:tc>
          <w:tcPr>
            <w:tcW w:w="3391" w:type="dxa"/>
          </w:tcPr>
          <w:p w14:paraId="271424AA" w14:textId="77777777" w:rsidR="00F635B6" w:rsidRPr="00F635B6" w:rsidRDefault="00F635B6" w:rsidP="00F635B6">
            <w:pPr>
              <w:pStyle w:val="IHPSTabelaTextLevo"/>
            </w:pPr>
            <w:r w:rsidRPr="00F635B6">
              <w:t>5,9</w:t>
            </w:r>
          </w:p>
        </w:tc>
      </w:tr>
      <w:tr w:rsidR="00F635B6" w:rsidRPr="00D454E1" w14:paraId="175FD295" w14:textId="77777777" w:rsidTr="00F635B6">
        <w:tc>
          <w:tcPr>
            <w:tcW w:w="2689" w:type="dxa"/>
          </w:tcPr>
          <w:p w14:paraId="1030DC7E" w14:textId="77777777" w:rsidR="00F635B6" w:rsidRPr="00F635B6" w:rsidRDefault="00F635B6" w:rsidP="00F635B6">
            <w:pPr>
              <w:pStyle w:val="IHPSTabelaTextLevo"/>
            </w:pPr>
            <w:proofErr w:type="spellStart"/>
            <w:r w:rsidRPr="00F635B6">
              <w:t>Akoya</w:t>
            </w:r>
            <w:proofErr w:type="spellEnd"/>
            <w:r w:rsidRPr="00F635B6">
              <w:t xml:space="preserve"> Polskava</w:t>
            </w:r>
          </w:p>
        </w:tc>
        <w:tc>
          <w:tcPr>
            <w:tcW w:w="1559" w:type="dxa"/>
          </w:tcPr>
          <w:p w14:paraId="3D87866B" w14:textId="77777777" w:rsidR="00F635B6" w:rsidRPr="00F635B6" w:rsidRDefault="00F635B6" w:rsidP="00F635B6">
            <w:pPr>
              <w:pStyle w:val="IHPSTabelaTextLevo"/>
            </w:pPr>
            <w:r w:rsidRPr="00F635B6">
              <w:t>1423</w:t>
            </w:r>
          </w:p>
        </w:tc>
        <w:tc>
          <w:tcPr>
            <w:tcW w:w="3391" w:type="dxa"/>
          </w:tcPr>
          <w:p w14:paraId="133C9D00" w14:textId="77777777" w:rsidR="00F635B6" w:rsidRPr="00F635B6" w:rsidRDefault="00F635B6" w:rsidP="00F635B6">
            <w:pPr>
              <w:pStyle w:val="IHPSTabelaTextLevo"/>
            </w:pPr>
            <w:r w:rsidRPr="00F635B6">
              <w:t>6,6</w:t>
            </w:r>
          </w:p>
        </w:tc>
      </w:tr>
    </w:tbl>
    <w:p w14:paraId="155CB8E9" w14:textId="23C559FE" w:rsidR="003653F7" w:rsidRPr="003653F7" w:rsidRDefault="003653F7" w:rsidP="003653F7">
      <w:bookmarkStart w:id="35" w:name="_Toc155940816"/>
      <w:bookmarkEnd w:id="3"/>
    </w:p>
    <w:p w14:paraId="161F063B" w14:textId="6FA3EF09" w:rsidR="00CF1CEC" w:rsidRDefault="00CF1CEC" w:rsidP="00CF1CEC">
      <w:pPr>
        <w:pStyle w:val="Heading1"/>
      </w:pPr>
      <w:bookmarkStart w:id="36" w:name="_Toc205290249"/>
      <w:r w:rsidRPr="0008594F">
        <w:lastRenderedPageBreak/>
        <w:t>PRIPRAVA IN IZDAJA INFORMACIJ TER NAVODIL ZA PRIDELOVALCE, SODELOVANJE IN ORGANIZACIJA POSVETOV</w:t>
      </w:r>
      <w:bookmarkEnd w:id="35"/>
      <w:bookmarkEnd w:id="36"/>
    </w:p>
    <w:p w14:paraId="7D84072B" w14:textId="77777777" w:rsidR="007A6AB2" w:rsidRPr="007A6AB2" w:rsidRDefault="007A6AB2" w:rsidP="007A6AB2">
      <w:bookmarkStart w:id="37" w:name="_Toc155940817"/>
      <w:r w:rsidRPr="007A6AB2">
        <w:t>Odgovore na razmišljanja in vprašanja hmeljarjev glede odziva novih sort hmelja smo v drugem tromesečju podajali po telefonu in preko osebnih srečanj ter na rednem tehnološkem sestanku hmeljarjev dne 23. 6., 22. 7. in 10. 8. 2022.</w:t>
      </w:r>
    </w:p>
    <w:p w14:paraId="4D13E96B" w14:textId="69BA796F" w:rsidR="007A6AB2" w:rsidRPr="007A6AB2" w:rsidRDefault="00007E40" w:rsidP="007A6AB2">
      <w:r w:rsidRPr="00007E40">
        <w:t>Pripravili smo prispevek z naslovom Odziv tujih sort hmelja v slovenskih hmeljiščih za simpozij Novi izzivi v agronomiji, ki bo recenziran in objavljen v zborniku simpozija, ki se bo odvijal v januarju 2023.</w:t>
      </w:r>
    </w:p>
    <w:p w14:paraId="7E4F20D1" w14:textId="77777777" w:rsidR="007A6AB2" w:rsidRDefault="007A6AB2">
      <w:pPr>
        <w:spacing w:before="0" w:line="259" w:lineRule="auto"/>
        <w:rPr>
          <w:rFonts w:eastAsiaTheme="majorEastAsia" w:cstheme="majorBidi"/>
          <w:b/>
          <w:caps/>
          <w:color w:val="294735"/>
          <w:sz w:val="40"/>
          <w:szCs w:val="32"/>
        </w:rPr>
      </w:pPr>
      <w:r>
        <w:br w:type="page"/>
      </w:r>
    </w:p>
    <w:p w14:paraId="03A7EA60" w14:textId="4D0A84B7" w:rsidR="00CF1CEC" w:rsidRDefault="00CF1CEC" w:rsidP="007A6AB2">
      <w:pPr>
        <w:pStyle w:val="Heading1"/>
      </w:pPr>
      <w:bookmarkStart w:id="38" w:name="_Toc205290250"/>
      <w:r w:rsidRPr="0008594F">
        <w:lastRenderedPageBreak/>
        <w:t>SODELOVANJE S STROKOVNIMI INSTITUCIJAMI DOMA IN V TUJINI</w:t>
      </w:r>
      <w:bookmarkEnd w:id="37"/>
      <w:r w:rsidR="00712375">
        <w:t xml:space="preserve"> IN NAČIN OBJAVE REZULTATOV</w:t>
      </w:r>
      <w:bookmarkEnd w:id="38"/>
    </w:p>
    <w:p w14:paraId="65D95BB2" w14:textId="678983B3" w:rsidR="00925851" w:rsidRDefault="00CF1CEC" w:rsidP="00952506">
      <w:r w:rsidRPr="00CF1CEC">
        <w:t>Aktivno sodelujemo s kolegi iz tujine in iz domačih institucij ter si izmenjujemo mnenja.</w:t>
      </w:r>
    </w:p>
    <w:p w14:paraId="4AC62271" w14:textId="07DCEF73" w:rsidR="00712375" w:rsidRPr="00712375" w:rsidRDefault="00712375" w:rsidP="00712375">
      <w:r w:rsidRPr="00712375">
        <w:t>V članku, ki smo ga objavili v časopisu Kmečki glas, smo pisali tudi o dozorevanju novih slovenskih sort hmelja (slika 15). Članek je bil objavljen 24. avgusta 2022. V decembru smo pripravljali članek z naslovom Odziv tujih sort hmelja v slovenskih hmeljiščih, ki ga bomo  predstavili na XV simpoziju Novi izzivi v agronomiji, Laško 26. in 27. januar 2023, in ga poslali organizatorjem simpozija.</w:t>
      </w:r>
    </w:p>
    <w:p w14:paraId="3AA63EA6" w14:textId="77777777" w:rsidR="00712375" w:rsidRPr="00712375" w:rsidRDefault="00712375" w:rsidP="00712375">
      <w:r w:rsidRPr="00712375">
        <w:rPr>
          <w:noProof/>
        </w:rPr>
        <w:drawing>
          <wp:inline distT="0" distB="0" distL="0" distR="0" wp14:anchorId="62C98697" wp14:editId="500E70D1">
            <wp:extent cx="5734050" cy="4300388"/>
            <wp:effectExtent l="0" t="0" r="0" b="5080"/>
            <wp:docPr id="27" name="Slika 27" descr="Izrezek iz čaposia s člankom z naslovom Hmeljarske pokrajine že dišijo po hmel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Slika 27" descr="Izrezek iz čaposia s člankom z naslovom Hmeljarske pokrajine že dišijo po hmelju."/>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754992" cy="4316094"/>
                    </a:xfrm>
                    <a:prstGeom prst="rect">
                      <a:avLst/>
                    </a:prstGeom>
                    <a:noFill/>
                    <a:ln>
                      <a:noFill/>
                    </a:ln>
                  </pic:spPr>
                </pic:pic>
              </a:graphicData>
            </a:graphic>
          </wp:inline>
        </w:drawing>
      </w:r>
    </w:p>
    <w:p w14:paraId="16BE36C8" w14:textId="3FBBC7AF" w:rsidR="00712375" w:rsidRPr="00712375" w:rsidRDefault="00712375" w:rsidP="00712375">
      <w:pPr>
        <w:pStyle w:val="IHPSNapisSlika"/>
      </w:pPr>
      <w:bookmarkStart w:id="39" w:name="_Toc205290265"/>
      <w:r>
        <w:t xml:space="preserve">Slika </w:t>
      </w:r>
      <w:r>
        <w:fldChar w:fldCharType="begin"/>
      </w:r>
      <w:r>
        <w:instrText xml:space="preserve"> SEQ Slika \* ARABIC </w:instrText>
      </w:r>
      <w:r>
        <w:fldChar w:fldCharType="separate"/>
      </w:r>
      <w:r w:rsidR="007876EB">
        <w:rPr>
          <w:noProof/>
        </w:rPr>
        <w:t>15</w:t>
      </w:r>
      <w:r>
        <w:fldChar w:fldCharType="end"/>
      </w:r>
      <w:r w:rsidRPr="00712375">
        <w:t>: Objava prispevka v časopisu Kmečki glas</w:t>
      </w:r>
      <w:bookmarkEnd w:id="39"/>
    </w:p>
    <w:p w14:paraId="288CC74A" w14:textId="39836561" w:rsidR="00734DBB" w:rsidRDefault="00FA21B2" w:rsidP="00734DBB">
      <w:pPr>
        <w:pStyle w:val="IHPSOdstavekKrepko"/>
      </w:pPr>
      <w:r>
        <w:t>Kazalniki:</w:t>
      </w:r>
    </w:p>
    <w:p w14:paraId="714A1A5F" w14:textId="77777777" w:rsidR="00712375" w:rsidRPr="00712375" w:rsidRDefault="00712375" w:rsidP="00712375">
      <w:pPr>
        <w:pStyle w:val="IHPSSeznamNastevanje"/>
      </w:pPr>
      <w:r w:rsidRPr="00712375">
        <w:t>sajenje 3 novih sort v nasad,</w:t>
      </w:r>
    </w:p>
    <w:p w14:paraId="42E2A952" w14:textId="77777777" w:rsidR="00712375" w:rsidRPr="00712375" w:rsidRDefault="00712375" w:rsidP="00712375">
      <w:pPr>
        <w:pStyle w:val="IHPSSeznamNastevanje"/>
      </w:pPr>
      <w:r w:rsidRPr="00712375">
        <w:t>izvedena agrotehnika in oskrba rastlin na poskusih,</w:t>
      </w:r>
    </w:p>
    <w:p w14:paraId="0C867D8B" w14:textId="77777777" w:rsidR="00712375" w:rsidRPr="00712375" w:rsidRDefault="00712375" w:rsidP="00712375">
      <w:pPr>
        <w:pStyle w:val="IHPSSeznamNastevanje"/>
      </w:pPr>
      <w:r w:rsidRPr="00712375">
        <w:t>izvedena in zabeležena opazovanja,</w:t>
      </w:r>
    </w:p>
    <w:p w14:paraId="1E8AED4D" w14:textId="77777777" w:rsidR="00712375" w:rsidRPr="00712375" w:rsidRDefault="00712375" w:rsidP="00712375">
      <w:pPr>
        <w:pStyle w:val="IHPSSeznamNastevanje"/>
      </w:pPr>
      <w:r w:rsidRPr="00712375">
        <w:t>izvedene predvidene analize storžkov,</w:t>
      </w:r>
    </w:p>
    <w:p w14:paraId="52BE7877" w14:textId="77777777" w:rsidR="00712375" w:rsidRPr="00712375" w:rsidRDefault="00712375" w:rsidP="00712375">
      <w:pPr>
        <w:pStyle w:val="IHPSSeznamNastevanje"/>
      </w:pPr>
      <w:r w:rsidRPr="00712375">
        <w:t>izvedene predvidene analize podatkov,</w:t>
      </w:r>
    </w:p>
    <w:p w14:paraId="702050BC" w14:textId="57140428" w:rsidR="00712375" w:rsidRPr="00712375" w:rsidRDefault="00712375" w:rsidP="00712375">
      <w:pPr>
        <w:pStyle w:val="IHPSSeznamNastevanje"/>
      </w:pPr>
      <w:r w:rsidRPr="00712375">
        <w:t>1 oddan prispevek za konferenco,</w:t>
      </w:r>
    </w:p>
    <w:p w14:paraId="22C61E88" w14:textId="77777777" w:rsidR="00712375" w:rsidRPr="00712375" w:rsidRDefault="00712375" w:rsidP="00712375">
      <w:pPr>
        <w:pStyle w:val="IHPSSeznamNastevanje"/>
      </w:pPr>
      <w:r w:rsidRPr="00712375">
        <w:t>objavljen 1 prispevek v Kmečkem glasu,</w:t>
      </w:r>
    </w:p>
    <w:p w14:paraId="43D4E08F" w14:textId="7BB258EA" w:rsidR="003653F7" w:rsidRDefault="00712375" w:rsidP="00712375">
      <w:pPr>
        <w:pStyle w:val="IHPSSeznamNastevanje"/>
      </w:pPr>
      <w:r w:rsidRPr="00712375">
        <w:t>komunikacija o novih sortah po telefonu, na 3 tehnoloških sestankih in preko osebnih srečanj.</w:t>
      </w:r>
    </w:p>
    <w:sectPr w:rsidR="003653F7" w:rsidSect="00C93A95">
      <w:footerReference w:type="default" r:id="rId40"/>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248B22" w14:textId="77777777" w:rsidR="00CF4782" w:rsidRPr="00A50A3B" w:rsidRDefault="00CF4782" w:rsidP="00210B1A">
      <w:pPr>
        <w:spacing w:before="0" w:after="0"/>
      </w:pPr>
      <w:r w:rsidRPr="00A50A3B">
        <w:separator/>
      </w:r>
    </w:p>
  </w:endnote>
  <w:endnote w:type="continuationSeparator" w:id="0">
    <w:p w14:paraId="6AB84C67" w14:textId="77777777" w:rsidR="00CF4782" w:rsidRPr="00A50A3B" w:rsidRDefault="00CF4782" w:rsidP="00210B1A">
      <w:pPr>
        <w:spacing w:before="0" w:after="0"/>
      </w:pPr>
      <w:r w:rsidRPr="00A50A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C159ED" w14:textId="77777777" w:rsidR="00747DBD" w:rsidRDefault="00747DBD">
    <w:pPr>
      <w:spacing w:before="0" w:after="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0C55C6" w14:textId="77777777" w:rsidR="00747DBD" w:rsidRPr="00220B3E" w:rsidRDefault="00747DBD" w:rsidP="00220B3E">
    <w:pPr>
      <w:pStyle w:val="IHPSNoga"/>
      <w:rPr>
        <w:color w:val="222A35" w:themeColor="text2" w:themeShade="80"/>
      </w:rPr>
    </w:pPr>
    <w:r>
      <w:fldChar w:fldCharType="begin"/>
    </w:r>
    <w:r>
      <w:instrText xml:space="preserve"> PAGE   \* MERGEFORMAT </w:instrText>
    </w:r>
    <w:r>
      <w:fldChar w:fldCharType="separate"/>
    </w:r>
    <w:r>
      <w:rPr>
        <w:noProof/>
      </w:rPr>
      <w:t>16</w:t>
    </w:r>
    <w:r>
      <w:fldChar w:fldCharType="end"/>
    </w:r>
    <w:r>
      <w:t>/</w:t>
    </w:r>
    <w:r>
      <w:rPr>
        <w:noProof/>
      </w:rPr>
      <w:fldChar w:fldCharType="begin"/>
    </w:r>
    <w:r>
      <w:rPr>
        <w:noProof/>
      </w:rPr>
      <w:instrText xml:space="preserve"> NUMPAGES  \* Arabic  \* MERGEFORMAT </w:instrText>
    </w:r>
    <w:r>
      <w:rPr>
        <w:noProof/>
      </w:rPr>
      <w:fldChar w:fldCharType="separate"/>
    </w:r>
    <w:r>
      <w:rPr>
        <w:noProof/>
      </w:rPr>
      <w:t>16</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DCB659" w14:textId="77777777" w:rsidR="00747DBD" w:rsidRDefault="00747DBD">
    <w:pPr>
      <w:spacing w:before="0" w:after="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84492060"/>
      <w:docPartObj>
        <w:docPartGallery w:val="Page Numbers (Bottom of Page)"/>
        <w:docPartUnique/>
      </w:docPartObj>
    </w:sdtPr>
    <w:sdtContent>
      <w:p w14:paraId="4E3CA51E" w14:textId="77777777" w:rsidR="00210B1A" w:rsidRPr="00A50A3B" w:rsidRDefault="00085520" w:rsidP="00085520">
        <w:pPr>
          <w:pStyle w:val="Footer"/>
          <w:jc w:val="right"/>
        </w:pPr>
        <w:r w:rsidRPr="00A50A3B">
          <w:fldChar w:fldCharType="begin"/>
        </w:r>
        <w:r w:rsidRPr="00A50A3B">
          <w:instrText xml:space="preserve"> PAGE   \* MERGEFORMAT </w:instrText>
        </w:r>
        <w:r w:rsidRPr="00A50A3B">
          <w:fldChar w:fldCharType="separate"/>
        </w:r>
        <w:r w:rsidRPr="00A50A3B">
          <w:t>2</w:t>
        </w:r>
        <w:r w:rsidRPr="00A50A3B">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9D4278" w14:textId="77777777" w:rsidR="00CF4782" w:rsidRPr="00A50A3B" w:rsidRDefault="00CF4782" w:rsidP="00210B1A">
      <w:pPr>
        <w:spacing w:before="0" w:after="0"/>
      </w:pPr>
      <w:r w:rsidRPr="00A50A3B">
        <w:separator/>
      </w:r>
    </w:p>
  </w:footnote>
  <w:footnote w:type="continuationSeparator" w:id="0">
    <w:p w14:paraId="76937166" w14:textId="77777777" w:rsidR="00CF4782" w:rsidRPr="00A50A3B" w:rsidRDefault="00CF4782" w:rsidP="00210B1A">
      <w:pPr>
        <w:spacing w:before="0" w:after="0"/>
      </w:pPr>
      <w:r w:rsidRPr="00A50A3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6F731F" w14:textId="77777777" w:rsidR="00747DBD" w:rsidRDefault="00747DBD">
    <w:pPr>
      <w:spacing w:before="0"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8E5B07" w14:textId="421D269A" w:rsidR="00747DBD" w:rsidRPr="006447B3" w:rsidRDefault="00747DBD" w:rsidP="006447B3">
    <w:pPr>
      <w:pStyle w:val="IHPSHeader"/>
    </w:pPr>
    <w:r w:rsidRPr="0098596A">
      <w:t>Introdukcija novih in tujih sort hmelja</w:t>
    </w:r>
    <w:r w:rsidR="00365E15">
      <w:t xml:space="preserve">. </w:t>
    </w:r>
    <w:r w:rsidR="004B1240">
      <w:t>Končno</w:t>
    </w:r>
    <w:r w:rsidR="00E01039">
      <w:t xml:space="preserve"> poročilo </w:t>
    </w:r>
    <w:r w:rsidRPr="0098596A">
      <w:t>za leto 202</w:t>
    </w:r>
    <w:r w:rsidR="00A72D15">
      <w:t>2</w:t>
    </w:r>
    <w:r w:rsidR="009E5058">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7EA39D" w14:textId="5482D8F6" w:rsidR="00747DBD" w:rsidRPr="00972E21" w:rsidRDefault="009B682B" w:rsidP="00636220">
    <w:pPr>
      <w:pStyle w:val="Header"/>
      <w:jc w:val="right"/>
    </w:pPr>
    <w:r w:rsidRPr="009B682B">
      <w:rPr>
        <w:noProof/>
      </w:rPr>
      <w:drawing>
        <wp:inline distT="0" distB="0" distL="0" distR="0" wp14:anchorId="69FDF1BA" wp14:editId="4E2F5BD7">
          <wp:extent cx="1692000" cy="1681200"/>
          <wp:effectExtent l="0" t="0" r="0" b="0"/>
          <wp:docPr id="12627225" name="Picture 1" descr="Logotip: Inštitut za hmeljarstvo in pivovarstvo Slovenije, Javna služba v hmeljarstv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7225" name="Picture 1" descr="Logotip: Inštitut za hmeljarstvo in pivovarstvo Slovenije, Javna služba v hmeljarstvu"/>
                  <pic:cNvPicPr/>
                </pic:nvPicPr>
                <pic:blipFill>
                  <a:blip r:embed="rId1">
                    <a:extLst>
                      <a:ext uri="{28A0092B-C50C-407E-A947-70E740481C1C}">
                        <a14:useLocalDpi xmlns:a14="http://schemas.microsoft.com/office/drawing/2010/main" val="0"/>
                      </a:ext>
                    </a:extLst>
                  </a:blip>
                  <a:stretch>
                    <a:fillRect/>
                  </a:stretch>
                </pic:blipFill>
                <pic:spPr>
                  <a:xfrm>
                    <a:off x="0" y="0"/>
                    <a:ext cx="1692000" cy="1681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3630E8"/>
    <w:multiLevelType w:val="multilevel"/>
    <w:tmpl w:val="E4B80E02"/>
    <w:lvl w:ilvl="0">
      <w:start w:val="1"/>
      <w:numFmt w:val="upperRoman"/>
      <w:lvlText w:val="%1"/>
      <w:lvlJc w:val="left"/>
      <w:pPr>
        <w:ind w:left="432" w:hanging="432"/>
      </w:pPr>
      <w:rPr>
        <w:rFonts w:hint="default"/>
      </w:rPr>
    </w:lvl>
    <w:lvl w:ilvl="1">
      <w:start w:val="1"/>
      <w:numFmt w:val="decimal"/>
      <w:lvlText w:val="%2"/>
      <w:lvlJc w:val="left"/>
      <w:pPr>
        <w:ind w:left="718" w:hanging="576"/>
      </w:pPr>
      <w:rPr>
        <w:rFonts w:hint="default"/>
      </w:rPr>
    </w:lvl>
    <w:lvl w:ilvl="2">
      <w:start w:val="1"/>
      <w:numFmt w:val="decimal"/>
      <w:lvlText w:val="%2.%3"/>
      <w:lvlJc w:val="left"/>
      <w:pPr>
        <w:ind w:left="720" w:hanging="720"/>
      </w:pPr>
      <w:rPr>
        <w:rFonts w:hint="default"/>
      </w:rPr>
    </w:lvl>
    <w:lvl w:ilvl="3">
      <w:start w:val="1"/>
      <w:numFmt w:val="decimal"/>
      <w:lvlText w:val="%2.%3.%4"/>
      <w:lvlJc w:val="left"/>
      <w:pPr>
        <w:ind w:left="864" w:hanging="864"/>
      </w:pPr>
      <w:rPr>
        <w:rFonts w:hint="default"/>
      </w:rPr>
    </w:lvl>
    <w:lvl w:ilvl="4">
      <w:start w:val="1"/>
      <w:numFmt w:val="decimal"/>
      <w:lvlText w:val="%2.%3.%4.%5"/>
      <w:lvlJc w:val="left"/>
      <w:pPr>
        <w:ind w:left="1008" w:hanging="1008"/>
      </w:pPr>
      <w:rPr>
        <w:rFonts w:hint="default"/>
      </w:rPr>
    </w:lvl>
    <w:lvl w:ilvl="5">
      <w:start w:val="1"/>
      <w:numFmt w:val="decimal"/>
      <w:lvlText w:val="%2.%3.%4.%5.%6"/>
      <w:lvlJc w:val="left"/>
      <w:pPr>
        <w:ind w:left="1152" w:hanging="1152"/>
      </w:pPr>
      <w:rPr>
        <w:rFonts w:hint="default"/>
      </w:rPr>
    </w:lvl>
    <w:lvl w:ilvl="6">
      <w:start w:val="1"/>
      <w:numFmt w:val="decimal"/>
      <w:lvlText w:val="%2.%3.%4.%5.%6.%7"/>
      <w:lvlJc w:val="left"/>
      <w:pPr>
        <w:ind w:left="1296" w:hanging="1296"/>
      </w:pPr>
      <w:rPr>
        <w:rFonts w:hint="default"/>
      </w:rPr>
    </w:lvl>
    <w:lvl w:ilvl="7">
      <w:start w:val="1"/>
      <w:numFmt w:val="decimal"/>
      <w:lvlText w:val="%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08CD4200"/>
    <w:multiLevelType w:val="hybridMultilevel"/>
    <w:tmpl w:val="8752C974"/>
    <w:lvl w:ilvl="0" w:tplc="FD763B80">
      <w:start w:val="1"/>
      <w:numFmt w:val="decimal"/>
      <w:lvlText w:val="%1."/>
      <w:lvlJc w:val="left"/>
      <w:pPr>
        <w:ind w:left="1020" w:hanging="360"/>
      </w:pPr>
    </w:lvl>
    <w:lvl w:ilvl="1" w:tplc="2D045A38">
      <w:start w:val="1"/>
      <w:numFmt w:val="decimal"/>
      <w:lvlText w:val="%2."/>
      <w:lvlJc w:val="left"/>
      <w:pPr>
        <w:ind w:left="1020" w:hanging="360"/>
      </w:pPr>
    </w:lvl>
    <w:lvl w:ilvl="2" w:tplc="71346E8C">
      <w:start w:val="1"/>
      <w:numFmt w:val="decimal"/>
      <w:lvlText w:val="%3."/>
      <w:lvlJc w:val="left"/>
      <w:pPr>
        <w:ind w:left="1020" w:hanging="360"/>
      </w:pPr>
    </w:lvl>
    <w:lvl w:ilvl="3" w:tplc="910AB166">
      <w:start w:val="1"/>
      <w:numFmt w:val="decimal"/>
      <w:lvlText w:val="%4."/>
      <w:lvlJc w:val="left"/>
      <w:pPr>
        <w:ind w:left="1020" w:hanging="360"/>
      </w:pPr>
    </w:lvl>
    <w:lvl w:ilvl="4" w:tplc="07E89FFE">
      <w:start w:val="1"/>
      <w:numFmt w:val="decimal"/>
      <w:lvlText w:val="%5."/>
      <w:lvlJc w:val="left"/>
      <w:pPr>
        <w:ind w:left="1020" w:hanging="360"/>
      </w:pPr>
    </w:lvl>
    <w:lvl w:ilvl="5" w:tplc="4ABCA666">
      <w:start w:val="1"/>
      <w:numFmt w:val="decimal"/>
      <w:lvlText w:val="%6."/>
      <w:lvlJc w:val="left"/>
      <w:pPr>
        <w:ind w:left="1020" w:hanging="360"/>
      </w:pPr>
    </w:lvl>
    <w:lvl w:ilvl="6" w:tplc="05468B72">
      <w:start w:val="1"/>
      <w:numFmt w:val="decimal"/>
      <w:lvlText w:val="%7."/>
      <w:lvlJc w:val="left"/>
      <w:pPr>
        <w:ind w:left="1020" w:hanging="360"/>
      </w:pPr>
    </w:lvl>
    <w:lvl w:ilvl="7" w:tplc="349A8216">
      <w:start w:val="1"/>
      <w:numFmt w:val="decimal"/>
      <w:lvlText w:val="%8."/>
      <w:lvlJc w:val="left"/>
      <w:pPr>
        <w:ind w:left="1020" w:hanging="360"/>
      </w:pPr>
    </w:lvl>
    <w:lvl w:ilvl="8" w:tplc="0A7C7258">
      <w:start w:val="1"/>
      <w:numFmt w:val="decimal"/>
      <w:lvlText w:val="%9."/>
      <w:lvlJc w:val="left"/>
      <w:pPr>
        <w:ind w:left="1020" w:hanging="360"/>
      </w:pPr>
    </w:lvl>
  </w:abstractNum>
  <w:abstractNum w:abstractNumId="2" w15:restartNumberingAfterBreak="0">
    <w:nsid w:val="0D8255CD"/>
    <w:multiLevelType w:val="hybridMultilevel"/>
    <w:tmpl w:val="AAAE72D0"/>
    <w:lvl w:ilvl="0" w:tplc="43128C84">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 w15:restartNumberingAfterBreak="0">
    <w:nsid w:val="16CF43A6"/>
    <w:multiLevelType w:val="hybridMultilevel"/>
    <w:tmpl w:val="66D6A578"/>
    <w:lvl w:ilvl="0" w:tplc="63F8914A">
      <w:start w:val="20"/>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CE66530"/>
    <w:multiLevelType w:val="hybridMultilevel"/>
    <w:tmpl w:val="FD74045C"/>
    <w:lvl w:ilvl="0" w:tplc="889A12AC">
      <w:start w:val="1"/>
      <w:numFmt w:val="decimal"/>
      <w:pStyle w:val="IHPSSeznamStevilcen"/>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E781A8E"/>
    <w:multiLevelType w:val="multilevel"/>
    <w:tmpl w:val="5D9A37D2"/>
    <w:lvl w:ilvl="0">
      <w:start w:val="1"/>
      <w:numFmt w:val="upperRoman"/>
      <w:lvlText w:val="%1"/>
      <w:lvlJc w:val="left"/>
      <w:pPr>
        <w:ind w:left="432" w:hanging="432"/>
      </w:pPr>
      <w:rPr>
        <w:rFonts w:hint="default"/>
      </w:rPr>
    </w:lvl>
    <w:lvl w:ilvl="1">
      <w:start w:val="1"/>
      <w:numFmt w:val="decimal"/>
      <w:lvlText w:val="%2"/>
      <w:lvlJc w:val="left"/>
      <w:pPr>
        <w:ind w:left="576" w:hanging="576"/>
      </w:pPr>
      <w:rPr>
        <w:rFonts w:hint="default"/>
      </w:rPr>
    </w:lvl>
    <w:lvl w:ilvl="2">
      <w:start w:val="1"/>
      <w:numFmt w:val="decimal"/>
      <w:lvlText w:val="%2.%3"/>
      <w:lvlJc w:val="left"/>
      <w:pPr>
        <w:ind w:left="720" w:hanging="720"/>
      </w:pPr>
      <w:rPr>
        <w:rFonts w:hint="default"/>
      </w:rPr>
    </w:lvl>
    <w:lvl w:ilvl="3">
      <w:start w:val="1"/>
      <w:numFmt w:val="decimal"/>
      <w:lvlText w:val="%2.%3.%4"/>
      <w:lvlJc w:val="left"/>
      <w:pPr>
        <w:ind w:left="864" w:hanging="864"/>
      </w:pPr>
      <w:rPr>
        <w:rFonts w:hint="default"/>
      </w:rPr>
    </w:lvl>
    <w:lvl w:ilvl="4">
      <w:start w:val="1"/>
      <w:numFmt w:val="decimal"/>
      <w:lvlText w:val="%2.%3.%4.%5"/>
      <w:lvlJc w:val="left"/>
      <w:pPr>
        <w:ind w:left="1008" w:hanging="1008"/>
      </w:pPr>
      <w:rPr>
        <w:rFonts w:hint="default"/>
      </w:rPr>
    </w:lvl>
    <w:lvl w:ilvl="5">
      <w:start w:val="1"/>
      <w:numFmt w:val="decimal"/>
      <w:lvlText w:val="%2.%3.%4.%5.%6"/>
      <w:lvlJc w:val="left"/>
      <w:pPr>
        <w:ind w:left="1152" w:hanging="1152"/>
      </w:pPr>
      <w:rPr>
        <w:rFonts w:hint="default"/>
      </w:rPr>
    </w:lvl>
    <w:lvl w:ilvl="6">
      <w:start w:val="1"/>
      <w:numFmt w:val="decimal"/>
      <w:lvlText w:val="%2.%3.%4.%5.%6.%7"/>
      <w:lvlJc w:val="left"/>
      <w:pPr>
        <w:ind w:left="1296" w:hanging="1296"/>
      </w:pPr>
      <w:rPr>
        <w:rFonts w:hint="default"/>
      </w:rPr>
    </w:lvl>
    <w:lvl w:ilvl="7">
      <w:start w:val="1"/>
      <w:numFmt w:val="decimal"/>
      <w:lvlText w:val="%2.%3.%4.%5.%6.%7.%8"/>
      <w:lvlJc w:val="left"/>
      <w:pPr>
        <w:ind w:left="1440" w:hanging="1440"/>
      </w:pPr>
      <w:rPr>
        <w:rFonts w:hint="default"/>
      </w:rPr>
    </w:lvl>
    <w:lvl w:ilvl="8">
      <w:start w:val="1"/>
      <w:numFmt w:val="decimal"/>
      <w:lvlText w:val="%2.%3.%4.%5.%6.%7.%8.%9"/>
      <w:lvlJc w:val="left"/>
      <w:pPr>
        <w:ind w:left="1584" w:hanging="1584"/>
      </w:pPr>
      <w:rPr>
        <w:rFonts w:hint="default"/>
      </w:rPr>
    </w:lvl>
  </w:abstractNum>
  <w:abstractNum w:abstractNumId="6" w15:restartNumberingAfterBreak="0">
    <w:nsid w:val="26DF003C"/>
    <w:multiLevelType w:val="hybridMultilevel"/>
    <w:tmpl w:val="6EFE96CE"/>
    <w:lvl w:ilvl="0" w:tplc="0DF4CBF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40262D"/>
    <w:multiLevelType w:val="hybridMultilevel"/>
    <w:tmpl w:val="B22001A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ABA5DBB"/>
    <w:multiLevelType w:val="hybridMultilevel"/>
    <w:tmpl w:val="8966A4CA"/>
    <w:lvl w:ilvl="0" w:tplc="897602CA">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8105C6"/>
    <w:multiLevelType w:val="hybridMultilevel"/>
    <w:tmpl w:val="774E4A9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4B8871C5"/>
    <w:multiLevelType w:val="multilevel"/>
    <w:tmpl w:val="A5E8403C"/>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255"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1" w15:restartNumberingAfterBreak="0">
    <w:nsid w:val="62A17AC7"/>
    <w:multiLevelType w:val="hybridMultilevel"/>
    <w:tmpl w:val="E4B0DF6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8E56034"/>
    <w:multiLevelType w:val="hybridMultilevel"/>
    <w:tmpl w:val="E4AC57EC"/>
    <w:lvl w:ilvl="0" w:tplc="36023ED6">
      <w:start w:val="3"/>
      <w:numFmt w:val="bullet"/>
      <w:lvlText w:val="-"/>
      <w:lvlJc w:val="left"/>
      <w:pPr>
        <w:ind w:left="720" w:hanging="360"/>
      </w:pPr>
      <w:rPr>
        <w:rFonts w:ascii="Times New Roman" w:eastAsia="Times New Roman" w:hAnsi="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6B8E6B8F"/>
    <w:multiLevelType w:val="hybridMultilevel"/>
    <w:tmpl w:val="14C08790"/>
    <w:lvl w:ilvl="0" w:tplc="9DEACA5C">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4" w15:restartNumberingAfterBreak="0">
    <w:nsid w:val="72A2012E"/>
    <w:multiLevelType w:val="hybridMultilevel"/>
    <w:tmpl w:val="D1D21F1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75F47058"/>
    <w:multiLevelType w:val="hybridMultilevel"/>
    <w:tmpl w:val="849E1C00"/>
    <w:lvl w:ilvl="0" w:tplc="04240001">
      <w:start w:val="1"/>
      <w:numFmt w:val="bullet"/>
      <w:lvlText w:val=""/>
      <w:lvlJc w:val="left"/>
      <w:pPr>
        <w:ind w:left="1068" w:hanging="360"/>
      </w:pPr>
      <w:rPr>
        <w:rFonts w:ascii="Symbol" w:hAnsi="Symbol" w:hint="default"/>
      </w:rPr>
    </w:lvl>
    <w:lvl w:ilvl="1" w:tplc="04240003">
      <w:start w:val="1"/>
      <w:numFmt w:val="bullet"/>
      <w:lvlText w:val="o"/>
      <w:lvlJc w:val="left"/>
      <w:pPr>
        <w:ind w:left="1788" w:hanging="360"/>
      </w:pPr>
      <w:rPr>
        <w:rFonts w:ascii="Courier New" w:hAnsi="Courier New" w:cs="Courier New" w:hint="default"/>
      </w:rPr>
    </w:lvl>
    <w:lvl w:ilvl="2" w:tplc="04240005">
      <w:start w:val="1"/>
      <w:numFmt w:val="bullet"/>
      <w:lvlText w:val=""/>
      <w:lvlJc w:val="left"/>
      <w:pPr>
        <w:ind w:left="2508" w:hanging="360"/>
      </w:pPr>
      <w:rPr>
        <w:rFonts w:ascii="Wingdings" w:hAnsi="Wingdings" w:hint="default"/>
      </w:rPr>
    </w:lvl>
    <w:lvl w:ilvl="3" w:tplc="04240001">
      <w:start w:val="1"/>
      <w:numFmt w:val="bullet"/>
      <w:lvlText w:val=""/>
      <w:lvlJc w:val="left"/>
      <w:pPr>
        <w:ind w:left="3228" w:hanging="360"/>
      </w:pPr>
      <w:rPr>
        <w:rFonts w:ascii="Symbol" w:hAnsi="Symbol" w:hint="default"/>
      </w:rPr>
    </w:lvl>
    <w:lvl w:ilvl="4" w:tplc="04240003">
      <w:start w:val="1"/>
      <w:numFmt w:val="bullet"/>
      <w:lvlText w:val="o"/>
      <w:lvlJc w:val="left"/>
      <w:pPr>
        <w:ind w:left="3948" w:hanging="360"/>
      </w:pPr>
      <w:rPr>
        <w:rFonts w:ascii="Courier New" w:hAnsi="Courier New" w:cs="Courier New" w:hint="default"/>
      </w:rPr>
    </w:lvl>
    <w:lvl w:ilvl="5" w:tplc="04240005">
      <w:start w:val="1"/>
      <w:numFmt w:val="bullet"/>
      <w:lvlText w:val=""/>
      <w:lvlJc w:val="left"/>
      <w:pPr>
        <w:ind w:left="4668" w:hanging="360"/>
      </w:pPr>
      <w:rPr>
        <w:rFonts w:ascii="Wingdings" w:hAnsi="Wingdings" w:hint="default"/>
      </w:rPr>
    </w:lvl>
    <w:lvl w:ilvl="6" w:tplc="04240001">
      <w:start w:val="1"/>
      <w:numFmt w:val="bullet"/>
      <w:lvlText w:val=""/>
      <w:lvlJc w:val="left"/>
      <w:pPr>
        <w:ind w:left="5388" w:hanging="360"/>
      </w:pPr>
      <w:rPr>
        <w:rFonts w:ascii="Symbol" w:hAnsi="Symbol" w:hint="default"/>
      </w:rPr>
    </w:lvl>
    <w:lvl w:ilvl="7" w:tplc="04240003">
      <w:start w:val="1"/>
      <w:numFmt w:val="bullet"/>
      <w:lvlText w:val="o"/>
      <w:lvlJc w:val="left"/>
      <w:pPr>
        <w:ind w:left="6108" w:hanging="360"/>
      </w:pPr>
      <w:rPr>
        <w:rFonts w:ascii="Courier New" w:hAnsi="Courier New" w:cs="Courier New" w:hint="default"/>
      </w:rPr>
    </w:lvl>
    <w:lvl w:ilvl="8" w:tplc="04240005">
      <w:start w:val="1"/>
      <w:numFmt w:val="bullet"/>
      <w:lvlText w:val=""/>
      <w:lvlJc w:val="left"/>
      <w:pPr>
        <w:ind w:left="6828" w:hanging="360"/>
      </w:pPr>
      <w:rPr>
        <w:rFonts w:ascii="Wingdings" w:hAnsi="Wingdings" w:hint="default"/>
      </w:rPr>
    </w:lvl>
  </w:abstractNum>
  <w:abstractNum w:abstractNumId="16" w15:restartNumberingAfterBreak="0">
    <w:nsid w:val="7B4F537A"/>
    <w:multiLevelType w:val="hybridMultilevel"/>
    <w:tmpl w:val="2974A368"/>
    <w:lvl w:ilvl="0" w:tplc="F5F68B02">
      <w:start w:val="1"/>
      <w:numFmt w:val="bullet"/>
      <w:pStyle w:val="IHPSSeznamNastevanje"/>
      <w:lvlText w:val=""/>
      <w:lvlJc w:val="left"/>
      <w:pPr>
        <w:ind w:left="36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7BCE576A"/>
    <w:multiLevelType w:val="hybridMultilevel"/>
    <w:tmpl w:val="03E6CE84"/>
    <w:lvl w:ilvl="0" w:tplc="3C1EA2D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303395921">
    <w:abstractNumId w:val="6"/>
  </w:num>
  <w:num w:numId="2" w16cid:durableId="1914779485">
    <w:abstractNumId w:val="8"/>
  </w:num>
  <w:num w:numId="3" w16cid:durableId="961375697">
    <w:abstractNumId w:val="4"/>
  </w:num>
  <w:num w:numId="4" w16cid:durableId="631519632">
    <w:abstractNumId w:val="16"/>
  </w:num>
  <w:num w:numId="5" w16cid:durableId="421799748">
    <w:abstractNumId w:val="5"/>
  </w:num>
  <w:num w:numId="6" w16cid:durableId="72746620">
    <w:abstractNumId w:val="0"/>
  </w:num>
  <w:num w:numId="7" w16cid:durableId="1745031055">
    <w:abstractNumId w:val="17"/>
  </w:num>
  <w:num w:numId="8" w16cid:durableId="626861543">
    <w:abstractNumId w:val="2"/>
  </w:num>
  <w:num w:numId="9" w16cid:durableId="1206021482">
    <w:abstractNumId w:val="10"/>
  </w:num>
  <w:num w:numId="10" w16cid:durableId="2016836349">
    <w:abstractNumId w:val="3"/>
  </w:num>
  <w:num w:numId="11" w16cid:durableId="442237831">
    <w:abstractNumId w:val="12"/>
  </w:num>
  <w:num w:numId="12" w16cid:durableId="252513846">
    <w:abstractNumId w:val="8"/>
  </w:num>
  <w:num w:numId="13" w16cid:durableId="392041404">
    <w:abstractNumId w:val="1"/>
  </w:num>
  <w:num w:numId="14" w16cid:durableId="1601988813">
    <w:abstractNumId w:val="9"/>
  </w:num>
  <w:num w:numId="15" w16cid:durableId="1830247634">
    <w:abstractNumId w:val="7"/>
  </w:num>
  <w:num w:numId="16" w16cid:durableId="1407410545">
    <w:abstractNumId w:val="15"/>
  </w:num>
  <w:num w:numId="17" w16cid:durableId="985092040">
    <w:abstractNumId w:val="11"/>
  </w:num>
  <w:num w:numId="18" w16cid:durableId="1628968494">
    <w:abstractNumId w:val="13"/>
  </w:num>
  <w:num w:numId="19" w16cid:durableId="212076190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formatting="1" w:enforcement="1" w:cryptProviderType="rsaAES" w:cryptAlgorithmClass="hash" w:cryptAlgorithmType="typeAny" w:cryptAlgorithmSid="14" w:cryptSpinCount="100000" w:hash="b1FjAkYoIkX0cQCvUDIUF2R2GUh/hZVxglNXb6RpKbeXddG6WXGT1z3p/58255FYj82UdGZk3+fTCOp0sPCDrQ==" w:salt="deelr2A+LfdUUA5kek3IJA=="/>
  <w:defaultTabStop w:val="720"/>
  <w:hyphenationZone w:val="425"/>
  <w:defaultTableStyle w:val="IHPSGRID"/>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4FF"/>
    <w:rsid w:val="000011E6"/>
    <w:rsid w:val="00007E40"/>
    <w:rsid w:val="000262DD"/>
    <w:rsid w:val="000367E2"/>
    <w:rsid w:val="00043432"/>
    <w:rsid w:val="00044BA8"/>
    <w:rsid w:val="0005001E"/>
    <w:rsid w:val="000529EC"/>
    <w:rsid w:val="00056FA5"/>
    <w:rsid w:val="00065FEF"/>
    <w:rsid w:val="00070919"/>
    <w:rsid w:val="00072032"/>
    <w:rsid w:val="0008109D"/>
    <w:rsid w:val="000816BF"/>
    <w:rsid w:val="00081C18"/>
    <w:rsid w:val="00085520"/>
    <w:rsid w:val="00086C47"/>
    <w:rsid w:val="000A002B"/>
    <w:rsid w:val="000A2CBA"/>
    <w:rsid w:val="000B597E"/>
    <w:rsid w:val="000C2B6A"/>
    <w:rsid w:val="000E2743"/>
    <w:rsid w:val="000E7C17"/>
    <w:rsid w:val="000F59FD"/>
    <w:rsid w:val="00100016"/>
    <w:rsid w:val="0010097F"/>
    <w:rsid w:val="00115FA3"/>
    <w:rsid w:val="00133C63"/>
    <w:rsid w:val="001401F2"/>
    <w:rsid w:val="00140812"/>
    <w:rsid w:val="00140EE4"/>
    <w:rsid w:val="0014585B"/>
    <w:rsid w:val="00151C51"/>
    <w:rsid w:val="0016047C"/>
    <w:rsid w:val="00161E7B"/>
    <w:rsid w:val="001658BA"/>
    <w:rsid w:val="00173F12"/>
    <w:rsid w:val="00187E89"/>
    <w:rsid w:val="001916CE"/>
    <w:rsid w:val="0019392D"/>
    <w:rsid w:val="001969E0"/>
    <w:rsid w:val="001A3429"/>
    <w:rsid w:val="001A5090"/>
    <w:rsid w:val="001B4C8C"/>
    <w:rsid w:val="001B77AA"/>
    <w:rsid w:val="001C70A4"/>
    <w:rsid w:val="001D03A3"/>
    <w:rsid w:val="001D04F0"/>
    <w:rsid w:val="001E4D43"/>
    <w:rsid w:val="001F3A84"/>
    <w:rsid w:val="001F6C23"/>
    <w:rsid w:val="0020019A"/>
    <w:rsid w:val="00204AA3"/>
    <w:rsid w:val="00210B1A"/>
    <w:rsid w:val="00214F51"/>
    <w:rsid w:val="0022328B"/>
    <w:rsid w:val="00232BAE"/>
    <w:rsid w:val="0023336F"/>
    <w:rsid w:val="00235735"/>
    <w:rsid w:val="00253FD4"/>
    <w:rsid w:val="00260BEC"/>
    <w:rsid w:val="00263E4B"/>
    <w:rsid w:val="00272FCC"/>
    <w:rsid w:val="0027312E"/>
    <w:rsid w:val="002808DE"/>
    <w:rsid w:val="0029036E"/>
    <w:rsid w:val="00291618"/>
    <w:rsid w:val="00292424"/>
    <w:rsid w:val="002932EE"/>
    <w:rsid w:val="002959F2"/>
    <w:rsid w:val="002B256E"/>
    <w:rsid w:val="002B36A2"/>
    <w:rsid w:val="002C08BF"/>
    <w:rsid w:val="002D65CF"/>
    <w:rsid w:val="002D67AC"/>
    <w:rsid w:val="002E1790"/>
    <w:rsid w:val="00301311"/>
    <w:rsid w:val="0030303B"/>
    <w:rsid w:val="0030700C"/>
    <w:rsid w:val="00307BE6"/>
    <w:rsid w:val="00310A7B"/>
    <w:rsid w:val="00311C69"/>
    <w:rsid w:val="003121F4"/>
    <w:rsid w:val="003261CD"/>
    <w:rsid w:val="00326416"/>
    <w:rsid w:val="003416CC"/>
    <w:rsid w:val="00343470"/>
    <w:rsid w:val="00346D88"/>
    <w:rsid w:val="00350C48"/>
    <w:rsid w:val="003653F7"/>
    <w:rsid w:val="00365E15"/>
    <w:rsid w:val="00366FA3"/>
    <w:rsid w:val="00367D2D"/>
    <w:rsid w:val="0038036B"/>
    <w:rsid w:val="00381B5B"/>
    <w:rsid w:val="00382D6C"/>
    <w:rsid w:val="00384188"/>
    <w:rsid w:val="003A03D5"/>
    <w:rsid w:val="003A154C"/>
    <w:rsid w:val="003A1DFA"/>
    <w:rsid w:val="003B1CC5"/>
    <w:rsid w:val="003B6242"/>
    <w:rsid w:val="003B680F"/>
    <w:rsid w:val="003B6972"/>
    <w:rsid w:val="003C02A1"/>
    <w:rsid w:val="003C3372"/>
    <w:rsid w:val="003C52B4"/>
    <w:rsid w:val="003D0E78"/>
    <w:rsid w:val="003D3332"/>
    <w:rsid w:val="003D4111"/>
    <w:rsid w:val="003D5C3F"/>
    <w:rsid w:val="003E0CDB"/>
    <w:rsid w:val="003E56A8"/>
    <w:rsid w:val="003E6159"/>
    <w:rsid w:val="003E7B2F"/>
    <w:rsid w:val="003F290C"/>
    <w:rsid w:val="003F7950"/>
    <w:rsid w:val="00410727"/>
    <w:rsid w:val="00410F7C"/>
    <w:rsid w:val="00414A03"/>
    <w:rsid w:val="00417EF0"/>
    <w:rsid w:val="0042420C"/>
    <w:rsid w:val="00437758"/>
    <w:rsid w:val="004437AC"/>
    <w:rsid w:val="00447683"/>
    <w:rsid w:val="0045002D"/>
    <w:rsid w:val="00450CA3"/>
    <w:rsid w:val="00461B00"/>
    <w:rsid w:val="00484FDC"/>
    <w:rsid w:val="00490EDC"/>
    <w:rsid w:val="004A5BA5"/>
    <w:rsid w:val="004B1240"/>
    <w:rsid w:val="004C7F75"/>
    <w:rsid w:val="004D13EA"/>
    <w:rsid w:val="004D26B9"/>
    <w:rsid w:val="004D4720"/>
    <w:rsid w:val="004D5A74"/>
    <w:rsid w:val="004E2C39"/>
    <w:rsid w:val="004E5A70"/>
    <w:rsid w:val="004F0195"/>
    <w:rsid w:val="004F4CC6"/>
    <w:rsid w:val="005039D0"/>
    <w:rsid w:val="005138F6"/>
    <w:rsid w:val="0051442C"/>
    <w:rsid w:val="005166C3"/>
    <w:rsid w:val="00520875"/>
    <w:rsid w:val="00533805"/>
    <w:rsid w:val="00546D27"/>
    <w:rsid w:val="00551E7E"/>
    <w:rsid w:val="00553076"/>
    <w:rsid w:val="00554094"/>
    <w:rsid w:val="00566944"/>
    <w:rsid w:val="0056724E"/>
    <w:rsid w:val="0056728B"/>
    <w:rsid w:val="00575AAD"/>
    <w:rsid w:val="00576FD6"/>
    <w:rsid w:val="00586A73"/>
    <w:rsid w:val="00591546"/>
    <w:rsid w:val="00591DFC"/>
    <w:rsid w:val="005931EA"/>
    <w:rsid w:val="005A509E"/>
    <w:rsid w:val="005A660B"/>
    <w:rsid w:val="005A6A59"/>
    <w:rsid w:val="005B4010"/>
    <w:rsid w:val="005B7E3C"/>
    <w:rsid w:val="005D6D79"/>
    <w:rsid w:val="005E23B6"/>
    <w:rsid w:val="005E3478"/>
    <w:rsid w:val="0061215F"/>
    <w:rsid w:val="006155A5"/>
    <w:rsid w:val="00615879"/>
    <w:rsid w:val="006244FF"/>
    <w:rsid w:val="00627510"/>
    <w:rsid w:val="00630267"/>
    <w:rsid w:val="006303D3"/>
    <w:rsid w:val="00636371"/>
    <w:rsid w:val="006464EB"/>
    <w:rsid w:val="0065158B"/>
    <w:rsid w:val="0067538E"/>
    <w:rsid w:val="00675C75"/>
    <w:rsid w:val="00685CEB"/>
    <w:rsid w:val="00693EEC"/>
    <w:rsid w:val="006A5A95"/>
    <w:rsid w:val="006A6428"/>
    <w:rsid w:val="006B1403"/>
    <w:rsid w:val="006B511F"/>
    <w:rsid w:val="006C1771"/>
    <w:rsid w:val="006D020F"/>
    <w:rsid w:val="006D2B18"/>
    <w:rsid w:val="006D344D"/>
    <w:rsid w:val="006E5BBE"/>
    <w:rsid w:val="006E792C"/>
    <w:rsid w:val="006F3E45"/>
    <w:rsid w:val="006F4D0F"/>
    <w:rsid w:val="006F7CDE"/>
    <w:rsid w:val="0070388E"/>
    <w:rsid w:val="007063C0"/>
    <w:rsid w:val="00706963"/>
    <w:rsid w:val="00710DCC"/>
    <w:rsid w:val="00712375"/>
    <w:rsid w:val="00715687"/>
    <w:rsid w:val="00717471"/>
    <w:rsid w:val="007214DE"/>
    <w:rsid w:val="00723ECD"/>
    <w:rsid w:val="00734DBB"/>
    <w:rsid w:val="00747DBD"/>
    <w:rsid w:val="00755141"/>
    <w:rsid w:val="00760CCB"/>
    <w:rsid w:val="007625D5"/>
    <w:rsid w:val="0077273A"/>
    <w:rsid w:val="0077795B"/>
    <w:rsid w:val="007801CE"/>
    <w:rsid w:val="007876EB"/>
    <w:rsid w:val="00791A32"/>
    <w:rsid w:val="007A0E63"/>
    <w:rsid w:val="007A0EE0"/>
    <w:rsid w:val="007A5465"/>
    <w:rsid w:val="007A6AB2"/>
    <w:rsid w:val="007B3494"/>
    <w:rsid w:val="007B5091"/>
    <w:rsid w:val="007B7605"/>
    <w:rsid w:val="007D3792"/>
    <w:rsid w:val="007E3492"/>
    <w:rsid w:val="007E5B85"/>
    <w:rsid w:val="007F304E"/>
    <w:rsid w:val="007F3A5E"/>
    <w:rsid w:val="008005AB"/>
    <w:rsid w:val="008060A5"/>
    <w:rsid w:val="00807D2A"/>
    <w:rsid w:val="00811977"/>
    <w:rsid w:val="00833135"/>
    <w:rsid w:val="00834957"/>
    <w:rsid w:val="00842C43"/>
    <w:rsid w:val="008446E9"/>
    <w:rsid w:val="0085101C"/>
    <w:rsid w:val="008717B7"/>
    <w:rsid w:val="0087197F"/>
    <w:rsid w:val="00871FB6"/>
    <w:rsid w:val="008745D8"/>
    <w:rsid w:val="00875139"/>
    <w:rsid w:val="00883603"/>
    <w:rsid w:val="00886AE1"/>
    <w:rsid w:val="008933EF"/>
    <w:rsid w:val="00896407"/>
    <w:rsid w:val="008A1563"/>
    <w:rsid w:val="008A278E"/>
    <w:rsid w:val="008A49B2"/>
    <w:rsid w:val="008B1937"/>
    <w:rsid w:val="008B7351"/>
    <w:rsid w:val="008C1781"/>
    <w:rsid w:val="008C2FF5"/>
    <w:rsid w:val="008C303E"/>
    <w:rsid w:val="008C5F96"/>
    <w:rsid w:val="008D6114"/>
    <w:rsid w:val="008D6465"/>
    <w:rsid w:val="008D6968"/>
    <w:rsid w:val="008E02AE"/>
    <w:rsid w:val="008E11B4"/>
    <w:rsid w:val="008E295E"/>
    <w:rsid w:val="008E6E95"/>
    <w:rsid w:val="008F0E42"/>
    <w:rsid w:val="008F1C4B"/>
    <w:rsid w:val="008F2311"/>
    <w:rsid w:val="008F3039"/>
    <w:rsid w:val="008F37FE"/>
    <w:rsid w:val="008F5E3E"/>
    <w:rsid w:val="00903E52"/>
    <w:rsid w:val="00910904"/>
    <w:rsid w:val="009118CB"/>
    <w:rsid w:val="00925851"/>
    <w:rsid w:val="009268A3"/>
    <w:rsid w:val="0093130E"/>
    <w:rsid w:val="00932B8E"/>
    <w:rsid w:val="0093799D"/>
    <w:rsid w:val="00937CB7"/>
    <w:rsid w:val="0094460F"/>
    <w:rsid w:val="00951434"/>
    <w:rsid w:val="00952506"/>
    <w:rsid w:val="0095476B"/>
    <w:rsid w:val="00954CE2"/>
    <w:rsid w:val="009555DC"/>
    <w:rsid w:val="00961599"/>
    <w:rsid w:val="00966BC2"/>
    <w:rsid w:val="0096785E"/>
    <w:rsid w:val="009738B8"/>
    <w:rsid w:val="00974D28"/>
    <w:rsid w:val="009759DB"/>
    <w:rsid w:val="00985E41"/>
    <w:rsid w:val="00986629"/>
    <w:rsid w:val="009958E2"/>
    <w:rsid w:val="009B12C6"/>
    <w:rsid w:val="009B2404"/>
    <w:rsid w:val="009B682B"/>
    <w:rsid w:val="009C3C07"/>
    <w:rsid w:val="009C43B5"/>
    <w:rsid w:val="009C6DC0"/>
    <w:rsid w:val="009D3ADD"/>
    <w:rsid w:val="009E039C"/>
    <w:rsid w:val="009E13EA"/>
    <w:rsid w:val="009E5058"/>
    <w:rsid w:val="009F4E03"/>
    <w:rsid w:val="009F6812"/>
    <w:rsid w:val="009F7082"/>
    <w:rsid w:val="00A042E4"/>
    <w:rsid w:val="00A07B12"/>
    <w:rsid w:val="00A172C7"/>
    <w:rsid w:val="00A22972"/>
    <w:rsid w:val="00A2436B"/>
    <w:rsid w:val="00A24B07"/>
    <w:rsid w:val="00A40BAD"/>
    <w:rsid w:val="00A44712"/>
    <w:rsid w:val="00A50A3B"/>
    <w:rsid w:val="00A52D00"/>
    <w:rsid w:val="00A60EE6"/>
    <w:rsid w:val="00A63CE6"/>
    <w:rsid w:val="00A72D15"/>
    <w:rsid w:val="00A779EA"/>
    <w:rsid w:val="00A80B11"/>
    <w:rsid w:val="00A958DE"/>
    <w:rsid w:val="00AB2657"/>
    <w:rsid w:val="00AB3185"/>
    <w:rsid w:val="00AC280B"/>
    <w:rsid w:val="00AC4064"/>
    <w:rsid w:val="00AC5C42"/>
    <w:rsid w:val="00AF011D"/>
    <w:rsid w:val="00B00D13"/>
    <w:rsid w:val="00B12A7F"/>
    <w:rsid w:val="00B208FE"/>
    <w:rsid w:val="00B2162A"/>
    <w:rsid w:val="00B22D0A"/>
    <w:rsid w:val="00B30825"/>
    <w:rsid w:val="00B32A89"/>
    <w:rsid w:val="00B40AA3"/>
    <w:rsid w:val="00B43FE5"/>
    <w:rsid w:val="00B52DDB"/>
    <w:rsid w:val="00B57646"/>
    <w:rsid w:val="00B6694F"/>
    <w:rsid w:val="00B67081"/>
    <w:rsid w:val="00B77C57"/>
    <w:rsid w:val="00B81627"/>
    <w:rsid w:val="00B91E25"/>
    <w:rsid w:val="00BA4451"/>
    <w:rsid w:val="00BA5DAD"/>
    <w:rsid w:val="00BA60BF"/>
    <w:rsid w:val="00BC11B8"/>
    <w:rsid w:val="00BC2662"/>
    <w:rsid w:val="00BD4739"/>
    <w:rsid w:val="00BD6D78"/>
    <w:rsid w:val="00BE3411"/>
    <w:rsid w:val="00BE47C5"/>
    <w:rsid w:val="00BF0F0A"/>
    <w:rsid w:val="00BF11EB"/>
    <w:rsid w:val="00BF42CC"/>
    <w:rsid w:val="00C124F6"/>
    <w:rsid w:val="00C160B5"/>
    <w:rsid w:val="00C358D8"/>
    <w:rsid w:val="00C37C01"/>
    <w:rsid w:val="00C459F6"/>
    <w:rsid w:val="00C466AE"/>
    <w:rsid w:val="00C64837"/>
    <w:rsid w:val="00C67E4C"/>
    <w:rsid w:val="00C7067C"/>
    <w:rsid w:val="00C75034"/>
    <w:rsid w:val="00C80CAE"/>
    <w:rsid w:val="00C92709"/>
    <w:rsid w:val="00C93A95"/>
    <w:rsid w:val="00CA5DCB"/>
    <w:rsid w:val="00CA5ED8"/>
    <w:rsid w:val="00CB3229"/>
    <w:rsid w:val="00CB3D9F"/>
    <w:rsid w:val="00CB7017"/>
    <w:rsid w:val="00CC2479"/>
    <w:rsid w:val="00CC5151"/>
    <w:rsid w:val="00CC6B24"/>
    <w:rsid w:val="00CC7415"/>
    <w:rsid w:val="00CD0A01"/>
    <w:rsid w:val="00CD340A"/>
    <w:rsid w:val="00CD661A"/>
    <w:rsid w:val="00CF06AF"/>
    <w:rsid w:val="00CF1CEC"/>
    <w:rsid w:val="00CF4782"/>
    <w:rsid w:val="00D10766"/>
    <w:rsid w:val="00D20520"/>
    <w:rsid w:val="00D27E73"/>
    <w:rsid w:val="00D31913"/>
    <w:rsid w:val="00D31C3E"/>
    <w:rsid w:val="00D355FE"/>
    <w:rsid w:val="00D36F0A"/>
    <w:rsid w:val="00D42656"/>
    <w:rsid w:val="00D42E7D"/>
    <w:rsid w:val="00D4395F"/>
    <w:rsid w:val="00D54E9D"/>
    <w:rsid w:val="00D54F7B"/>
    <w:rsid w:val="00D57347"/>
    <w:rsid w:val="00D62501"/>
    <w:rsid w:val="00D62C44"/>
    <w:rsid w:val="00D76BB3"/>
    <w:rsid w:val="00D8062F"/>
    <w:rsid w:val="00D810C3"/>
    <w:rsid w:val="00D82213"/>
    <w:rsid w:val="00D8645B"/>
    <w:rsid w:val="00D9261D"/>
    <w:rsid w:val="00D933B2"/>
    <w:rsid w:val="00D9565C"/>
    <w:rsid w:val="00D965F0"/>
    <w:rsid w:val="00D96659"/>
    <w:rsid w:val="00DA1D32"/>
    <w:rsid w:val="00DA2EA3"/>
    <w:rsid w:val="00DA5030"/>
    <w:rsid w:val="00DA6661"/>
    <w:rsid w:val="00DA6F7F"/>
    <w:rsid w:val="00DB17E8"/>
    <w:rsid w:val="00DC287F"/>
    <w:rsid w:val="00DD07FA"/>
    <w:rsid w:val="00DD7427"/>
    <w:rsid w:val="00DF07A4"/>
    <w:rsid w:val="00E01039"/>
    <w:rsid w:val="00E018B6"/>
    <w:rsid w:val="00E0328B"/>
    <w:rsid w:val="00E148CC"/>
    <w:rsid w:val="00E20640"/>
    <w:rsid w:val="00E21D47"/>
    <w:rsid w:val="00E224DE"/>
    <w:rsid w:val="00E22C55"/>
    <w:rsid w:val="00E42AA9"/>
    <w:rsid w:val="00E538DA"/>
    <w:rsid w:val="00E5571A"/>
    <w:rsid w:val="00E6695A"/>
    <w:rsid w:val="00E677D7"/>
    <w:rsid w:val="00E75A0D"/>
    <w:rsid w:val="00E81011"/>
    <w:rsid w:val="00E82C68"/>
    <w:rsid w:val="00E869FC"/>
    <w:rsid w:val="00E95404"/>
    <w:rsid w:val="00E96305"/>
    <w:rsid w:val="00EA1D05"/>
    <w:rsid w:val="00EB136B"/>
    <w:rsid w:val="00EC3718"/>
    <w:rsid w:val="00ED06E1"/>
    <w:rsid w:val="00ED09F8"/>
    <w:rsid w:val="00ED28E0"/>
    <w:rsid w:val="00ED6831"/>
    <w:rsid w:val="00ED79DB"/>
    <w:rsid w:val="00EE646F"/>
    <w:rsid w:val="00EE791A"/>
    <w:rsid w:val="00EF0A06"/>
    <w:rsid w:val="00EF1F4C"/>
    <w:rsid w:val="00EF5D62"/>
    <w:rsid w:val="00EF79A4"/>
    <w:rsid w:val="00F016C1"/>
    <w:rsid w:val="00F06D0F"/>
    <w:rsid w:val="00F10B9B"/>
    <w:rsid w:val="00F1312A"/>
    <w:rsid w:val="00F13C01"/>
    <w:rsid w:val="00F14AA6"/>
    <w:rsid w:val="00F202CE"/>
    <w:rsid w:val="00F259C3"/>
    <w:rsid w:val="00F36F6E"/>
    <w:rsid w:val="00F4478A"/>
    <w:rsid w:val="00F47C36"/>
    <w:rsid w:val="00F60584"/>
    <w:rsid w:val="00F62315"/>
    <w:rsid w:val="00F635B6"/>
    <w:rsid w:val="00F658E8"/>
    <w:rsid w:val="00F65D0F"/>
    <w:rsid w:val="00F722DE"/>
    <w:rsid w:val="00F80B84"/>
    <w:rsid w:val="00F849A4"/>
    <w:rsid w:val="00F97157"/>
    <w:rsid w:val="00FA1E02"/>
    <w:rsid w:val="00FA21B2"/>
    <w:rsid w:val="00FA4C07"/>
    <w:rsid w:val="00FA59CD"/>
    <w:rsid w:val="00FC0795"/>
    <w:rsid w:val="00FC07C8"/>
    <w:rsid w:val="00FC48C6"/>
    <w:rsid w:val="00FC7097"/>
    <w:rsid w:val="00FC70E2"/>
    <w:rsid w:val="00FD239B"/>
    <w:rsid w:val="00FD4ABB"/>
    <w:rsid w:val="00FF7A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14C81C"/>
  <w15:chartTrackingRefBased/>
  <w15:docId w15:val="{B63B4A53-594B-4762-AFF0-6B9BBD44B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nhideWhenUsed="1" w:qFormat="1"/>
    <w:lsdException w:name="heading 4" w:locked="0" w:semiHidden="1" w:uiPriority="9" w:unhideWhenUsed="1" w:qFormat="1"/>
    <w:lsdException w:name="heading 5" w:locked="0" w:semiHidden="1" w:uiPriority="9" w:unhideWhenUsed="1" w:qFormat="1"/>
    <w:lsdException w:name="heading 6" w:locked="0" w:semiHidden="1" w:unhideWhenUsed="1"/>
    <w:lsdException w:name="heading 7" w:locked="0" w:semiHidden="1" w:unhideWhenUsed="1" w:qFormat="1"/>
    <w:lsdException w:name="heading 8" w:locked="0" w:semiHidden="1" w:unhideWhenUsed="1" w:qFormat="1"/>
    <w:lsdException w:name="heading 9" w:locked="0"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locked="0" w:semiHidden="1" w:unhideWhenUsed="1"/>
    <w:lsdException w:name="macro" w:semiHidden="1" w:unhideWhenUsed="1"/>
    <w:lsdException w:name="toa heading" w:locked="0"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locked="0"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6465"/>
    <w:pPr>
      <w:spacing w:before="160" w:line="240" w:lineRule="auto"/>
    </w:pPr>
    <w:rPr>
      <w:rFonts w:ascii="Arial" w:hAnsi="Arial"/>
      <w:color w:val="525252"/>
      <w:kern w:val="0"/>
      <w:lang w:val="sl-SI"/>
      <w14:ligatures w14:val="none"/>
    </w:rPr>
  </w:style>
  <w:style w:type="paragraph" w:styleId="Heading1">
    <w:name w:val="heading 1"/>
    <w:basedOn w:val="Normal"/>
    <w:next w:val="Normal"/>
    <w:link w:val="Heading1Char"/>
    <w:qFormat/>
    <w:rsid w:val="006F3E45"/>
    <w:pPr>
      <w:keepNext/>
      <w:keepLines/>
      <w:numPr>
        <w:numId w:val="9"/>
      </w:numPr>
      <w:spacing w:before="720" w:after="240"/>
      <w:outlineLvl w:val="0"/>
    </w:pPr>
    <w:rPr>
      <w:rFonts w:eastAsiaTheme="majorEastAsia" w:cstheme="majorBidi"/>
      <w:b/>
      <w:caps/>
      <w:color w:val="294735"/>
      <w:sz w:val="40"/>
      <w:szCs w:val="32"/>
    </w:rPr>
  </w:style>
  <w:style w:type="paragraph" w:styleId="Heading2">
    <w:name w:val="heading 2"/>
    <w:basedOn w:val="Normal"/>
    <w:next w:val="Normal"/>
    <w:link w:val="Heading2Char"/>
    <w:unhideWhenUsed/>
    <w:qFormat/>
    <w:rsid w:val="00C92709"/>
    <w:pPr>
      <w:keepNext/>
      <w:keepLines/>
      <w:numPr>
        <w:ilvl w:val="1"/>
        <w:numId w:val="9"/>
      </w:numPr>
      <w:spacing w:before="560" w:after="240"/>
      <w:ind w:left="576"/>
      <w:outlineLvl w:val="1"/>
    </w:pPr>
    <w:rPr>
      <w:rFonts w:eastAsiaTheme="majorEastAsia" w:cstheme="majorBidi"/>
      <w:b/>
      <w:color w:val="294735"/>
      <w:sz w:val="32"/>
      <w:szCs w:val="26"/>
    </w:rPr>
  </w:style>
  <w:style w:type="paragraph" w:styleId="Heading3">
    <w:name w:val="heading 3"/>
    <w:basedOn w:val="Normal"/>
    <w:next w:val="Normal"/>
    <w:link w:val="Heading3Char"/>
    <w:uiPriority w:val="99"/>
    <w:unhideWhenUsed/>
    <w:qFormat/>
    <w:rsid w:val="00C92709"/>
    <w:pPr>
      <w:keepNext/>
      <w:keepLines/>
      <w:numPr>
        <w:ilvl w:val="2"/>
        <w:numId w:val="9"/>
      </w:numPr>
      <w:spacing w:before="560" w:after="240"/>
      <w:outlineLvl w:val="2"/>
    </w:pPr>
    <w:rPr>
      <w:rFonts w:eastAsiaTheme="majorEastAsia" w:cstheme="majorBidi"/>
      <w:b/>
      <w:color w:val="294735"/>
      <w:sz w:val="28"/>
      <w:szCs w:val="24"/>
    </w:rPr>
  </w:style>
  <w:style w:type="paragraph" w:styleId="Heading4">
    <w:name w:val="heading 4"/>
    <w:basedOn w:val="Normal"/>
    <w:next w:val="Normal"/>
    <w:link w:val="Heading4Char"/>
    <w:uiPriority w:val="9"/>
    <w:unhideWhenUsed/>
    <w:qFormat/>
    <w:rsid w:val="00B40AA3"/>
    <w:pPr>
      <w:keepNext/>
      <w:keepLines/>
      <w:numPr>
        <w:ilvl w:val="3"/>
        <w:numId w:val="9"/>
      </w:numPr>
      <w:spacing w:before="480" w:after="24"/>
      <w:outlineLvl w:val="3"/>
    </w:pPr>
    <w:rPr>
      <w:rFonts w:eastAsiaTheme="majorEastAsia" w:cstheme="majorBidi"/>
      <w:b/>
      <w:iCs/>
      <w:color w:val="294735"/>
      <w:sz w:val="24"/>
    </w:rPr>
  </w:style>
  <w:style w:type="paragraph" w:styleId="Heading5">
    <w:name w:val="heading 5"/>
    <w:basedOn w:val="Normal"/>
    <w:next w:val="Normal"/>
    <w:link w:val="Heading5Char"/>
    <w:uiPriority w:val="9"/>
    <w:unhideWhenUsed/>
    <w:qFormat/>
    <w:rsid w:val="008C2FF5"/>
    <w:pPr>
      <w:keepNext/>
      <w:keepLines/>
      <w:numPr>
        <w:ilvl w:val="4"/>
        <w:numId w:val="9"/>
      </w:numPr>
      <w:spacing w:before="360" w:line="259" w:lineRule="auto"/>
      <w:outlineLvl w:val="4"/>
    </w:pPr>
    <w:rPr>
      <w:rFonts w:eastAsiaTheme="majorEastAsia" w:cstheme="majorBidi"/>
      <w:b/>
      <w:color w:val="294735"/>
      <w:sz w:val="24"/>
    </w:rPr>
  </w:style>
  <w:style w:type="paragraph" w:styleId="Heading6">
    <w:name w:val="heading 6"/>
    <w:basedOn w:val="Normal"/>
    <w:next w:val="Normal"/>
    <w:link w:val="Heading6Char"/>
    <w:uiPriority w:val="99"/>
    <w:unhideWhenUsed/>
    <w:rsid w:val="008C2FF5"/>
    <w:pPr>
      <w:keepNext/>
      <w:keepLines/>
      <w:numPr>
        <w:ilvl w:val="5"/>
        <w:numId w:val="9"/>
      </w:numPr>
      <w:spacing w:before="360" w:line="259" w:lineRule="auto"/>
      <w:outlineLvl w:val="5"/>
    </w:pPr>
    <w:rPr>
      <w:rFonts w:eastAsiaTheme="majorEastAsia" w:cstheme="majorBidi"/>
      <w:b/>
      <w:i/>
      <w:color w:val="294735"/>
    </w:rPr>
  </w:style>
  <w:style w:type="paragraph" w:styleId="Heading7">
    <w:name w:val="heading 7"/>
    <w:basedOn w:val="Normal"/>
    <w:next w:val="Normal"/>
    <w:link w:val="Heading7Char"/>
    <w:uiPriority w:val="99"/>
    <w:unhideWhenUsed/>
    <w:qFormat/>
    <w:rsid w:val="00791A32"/>
    <w:pPr>
      <w:keepNext/>
      <w:keepLines/>
      <w:numPr>
        <w:ilvl w:val="6"/>
        <w:numId w:val="9"/>
      </w:numPr>
      <w:spacing w:before="40" w:after="0"/>
      <w:outlineLvl w:val="6"/>
    </w:pPr>
    <w:rPr>
      <w:rFonts w:eastAsiaTheme="majorEastAsia" w:cstheme="majorBidi"/>
      <w:i/>
      <w:iCs/>
      <w:color w:val="294735"/>
    </w:rPr>
  </w:style>
  <w:style w:type="paragraph" w:styleId="Heading8">
    <w:name w:val="heading 8"/>
    <w:basedOn w:val="Normal"/>
    <w:next w:val="Normal"/>
    <w:link w:val="Heading8Char"/>
    <w:uiPriority w:val="99"/>
    <w:unhideWhenUsed/>
    <w:qFormat/>
    <w:rsid w:val="00791A32"/>
    <w:pPr>
      <w:keepNext/>
      <w:keepLines/>
      <w:numPr>
        <w:ilvl w:val="7"/>
        <w:numId w:val="9"/>
      </w:numPr>
      <w:spacing w:before="40" w:after="0"/>
      <w:outlineLvl w:val="7"/>
    </w:pPr>
    <w:rPr>
      <w:rFonts w:eastAsiaTheme="majorEastAsia" w:cstheme="majorBidi"/>
      <w:color w:val="294735"/>
      <w:szCs w:val="21"/>
    </w:rPr>
  </w:style>
  <w:style w:type="paragraph" w:styleId="Heading9">
    <w:name w:val="heading 9"/>
    <w:basedOn w:val="Normal"/>
    <w:next w:val="Normal"/>
    <w:link w:val="Heading9Char"/>
    <w:uiPriority w:val="99"/>
    <w:unhideWhenUsed/>
    <w:rsid w:val="008717B7"/>
    <w:pPr>
      <w:keepNext/>
      <w:keepLines/>
      <w:numPr>
        <w:ilvl w:val="8"/>
        <w:numId w:val="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F3E45"/>
    <w:rPr>
      <w:rFonts w:ascii="Arial" w:eastAsiaTheme="majorEastAsia" w:hAnsi="Arial" w:cstheme="majorBidi"/>
      <w:b/>
      <w:caps/>
      <w:color w:val="294735"/>
      <w:kern w:val="0"/>
      <w:sz w:val="40"/>
      <w:szCs w:val="32"/>
      <w:lang w:val="sl-SI"/>
      <w14:ligatures w14:val="none"/>
    </w:rPr>
  </w:style>
  <w:style w:type="character" w:customStyle="1" w:styleId="Heading2Char">
    <w:name w:val="Heading 2 Char"/>
    <w:basedOn w:val="DefaultParagraphFont"/>
    <w:link w:val="Heading2"/>
    <w:rsid w:val="00C92709"/>
    <w:rPr>
      <w:rFonts w:ascii="Arial" w:eastAsiaTheme="majorEastAsia" w:hAnsi="Arial" w:cstheme="majorBidi"/>
      <w:b/>
      <w:color w:val="294735"/>
      <w:kern w:val="0"/>
      <w:sz w:val="32"/>
      <w:szCs w:val="26"/>
      <w:lang w:val="sl-SI"/>
      <w14:ligatures w14:val="none"/>
    </w:rPr>
  </w:style>
  <w:style w:type="character" w:customStyle="1" w:styleId="Heading3Char">
    <w:name w:val="Heading 3 Char"/>
    <w:basedOn w:val="DefaultParagraphFont"/>
    <w:link w:val="Heading3"/>
    <w:uiPriority w:val="99"/>
    <w:rsid w:val="00C92709"/>
    <w:rPr>
      <w:rFonts w:ascii="Arial" w:eastAsiaTheme="majorEastAsia" w:hAnsi="Arial" w:cstheme="majorBidi"/>
      <w:b/>
      <w:color w:val="294735"/>
      <w:kern w:val="0"/>
      <w:sz w:val="28"/>
      <w:szCs w:val="24"/>
      <w:lang w:val="sl-SI"/>
      <w14:ligatures w14:val="none"/>
    </w:rPr>
  </w:style>
  <w:style w:type="paragraph" w:styleId="Title">
    <w:name w:val="Title"/>
    <w:basedOn w:val="Normal"/>
    <w:next w:val="Normal"/>
    <w:link w:val="TitleChar"/>
    <w:uiPriority w:val="10"/>
    <w:qFormat/>
    <w:locked/>
    <w:rsid w:val="0042420C"/>
    <w:pPr>
      <w:spacing w:before="0" w:after="0"/>
      <w:contextualSpacing/>
    </w:pPr>
    <w:rPr>
      <w:rFonts w:eastAsiaTheme="majorEastAsia" w:cstheme="majorBidi"/>
      <w:b/>
      <w:color w:val="294735"/>
      <w:spacing w:val="-10"/>
      <w:kern w:val="28"/>
      <w:sz w:val="40"/>
      <w:szCs w:val="56"/>
    </w:rPr>
  </w:style>
  <w:style w:type="character" w:customStyle="1" w:styleId="TitleChar">
    <w:name w:val="Title Char"/>
    <w:basedOn w:val="DefaultParagraphFont"/>
    <w:link w:val="Title"/>
    <w:uiPriority w:val="10"/>
    <w:rsid w:val="0042420C"/>
    <w:rPr>
      <w:rFonts w:ascii="Arial" w:eastAsiaTheme="majorEastAsia" w:hAnsi="Arial" w:cstheme="majorBidi"/>
      <w:b/>
      <w:color w:val="294735"/>
      <w:spacing w:val="-10"/>
      <w:kern w:val="28"/>
      <w:sz w:val="40"/>
      <w:szCs w:val="56"/>
    </w:rPr>
  </w:style>
  <w:style w:type="paragraph" w:styleId="Subtitle">
    <w:name w:val="Subtitle"/>
    <w:basedOn w:val="Normal"/>
    <w:next w:val="Normal"/>
    <w:link w:val="SubtitleChar"/>
    <w:uiPriority w:val="11"/>
    <w:qFormat/>
    <w:locked/>
    <w:rsid w:val="007F304E"/>
    <w:pPr>
      <w:numPr>
        <w:ilvl w:val="1"/>
      </w:numPr>
    </w:pPr>
    <w:rPr>
      <w:rFonts w:eastAsiaTheme="minorEastAsia"/>
      <w:b/>
      <w:color w:val="294735"/>
    </w:rPr>
  </w:style>
  <w:style w:type="character" w:customStyle="1" w:styleId="SubtitleChar">
    <w:name w:val="Subtitle Char"/>
    <w:basedOn w:val="DefaultParagraphFont"/>
    <w:link w:val="Subtitle"/>
    <w:uiPriority w:val="11"/>
    <w:rsid w:val="007F304E"/>
    <w:rPr>
      <w:rFonts w:ascii="Arial" w:eastAsiaTheme="minorEastAsia" w:hAnsi="Arial"/>
      <w:b/>
      <w:color w:val="294735"/>
      <w:kern w:val="0"/>
      <w:lang w:val="sl-SI"/>
      <w14:ligatures w14:val="none"/>
    </w:rPr>
  </w:style>
  <w:style w:type="paragraph" w:styleId="Caption">
    <w:name w:val="caption"/>
    <w:basedOn w:val="Normal"/>
    <w:next w:val="Normal"/>
    <w:uiPriority w:val="35"/>
    <w:unhideWhenUsed/>
    <w:qFormat/>
    <w:locked/>
    <w:rsid w:val="00B6694F"/>
    <w:rPr>
      <w:b/>
      <w:iCs/>
      <w:color w:val="294735"/>
      <w:sz w:val="18"/>
      <w:szCs w:val="18"/>
    </w:rPr>
  </w:style>
  <w:style w:type="paragraph" w:styleId="TOCHeading">
    <w:name w:val="TOC Heading"/>
    <w:basedOn w:val="Normal"/>
    <w:next w:val="Normal"/>
    <w:uiPriority w:val="39"/>
    <w:unhideWhenUsed/>
    <w:qFormat/>
    <w:rsid w:val="00490EDC"/>
    <w:pPr>
      <w:spacing w:line="259" w:lineRule="auto"/>
    </w:pPr>
    <w:rPr>
      <w:b/>
      <w:color w:val="294735"/>
      <w:sz w:val="28"/>
      <w:lang w:val="en-US"/>
    </w:rPr>
  </w:style>
  <w:style w:type="paragraph" w:styleId="TOC1">
    <w:name w:val="toc 1"/>
    <w:basedOn w:val="Normal"/>
    <w:next w:val="Normal"/>
    <w:autoRedefine/>
    <w:uiPriority w:val="39"/>
    <w:unhideWhenUsed/>
    <w:rsid w:val="006D2B18"/>
    <w:pPr>
      <w:tabs>
        <w:tab w:val="left" w:pos="442"/>
        <w:tab w:val="right" w:leader="dot" w:pos="9628"/>
      </w:tabs>
      <w:spacing w:before="80" w:after="80"/>
    </w:pPr>
    <w:rPr>
      <w:b/>
      <w:caps/>
      <w:sz w:val="20"/>
    </w:rPr>
  </w:style>
  <w:style w:type="paragraph" w:styleId="TOC2">
    <w:name w:val="toc 2"/>
    <w:basedOn w:val="Normal"/>
    <w:next w:val="Normal"/>
    <w:autoRedefine/>
    <w:uiPriority w:val="39"/>
    <w:unhideWhenUsed/>
    <w:rsid w:val="006D2B18"/>
    <w:pPr>
      <w:tabs>
        <w:tab w:val="left" w:pos="880"/>
        <w:tab w:val="right" w:leader="dot" w:pos="9639"/>
      </w:tabs>
      <w:spacing w:before="40" w:after="40"/>
      <w:ind w:left="221"/>
    </w:pPr>
    <w:rPr>
      <w:b/>
      <w:sz w:val="20"/>
    </w:rPr>
  </w:style>
  <w:style w:type="paragraph" w:styleId="TOC3">
    <w:name w:val="toc 3"/>
    <w:basedOn w:val="Normal"/>
    <w:next w:val="Normal"/>
    <w:autoRedefine/>
    <w:uiPriority w:val="39"/>
    <w:unhideWhenUsed/>
    <w:rsid w:val="006D2B18"/>
    <w:pPr>
      <w:spacing w:before="20" w:after="20"/>
      <w:ind w:left="442"/>
    </w:pPr>
    <w:rPr>
      <w:sz w:val="20"/>
    </w:rPr>
  </w:style>
  <w:style w:type="character" w:styleId="Hyperlink">
    <w:name w:val="Hyperlink"/>
    <w:basedOn w:val="DefaultParagraphFont"/>
    <w:uiPriority w:val="99"/>
    <w:unhideWhenUsed/>
    <w:rsid w:val="00D54F7B"/>
    <w:rPr>
      <w:color w:val="0563C1" w:themeColor="hyperlink"/>
      <w:u w:val="single"/>
    </w:rPr>
  </w:style>
  <w:style w:type="character" w:customStyle="1" w:styleId="Heading4Char">
    <w:name w:val="Heading 4 Char"/>
    <w:basedOn w:val="DefaultParagraphFont"/>
    <w:link w:val="Heading4"/>
    <w:uiPriority w:val="9"/>
    <w:rsid w:val="00B40AA3"/>
    <w:rPr>
      <w:rFonts w:ascii="Arial" w:eastAsiaTheme="majorEastAsia" w:hAnsi="Arial" w:cstheme="majorBidi"/>
      <w:b/>
      <w:iCs/>
      <w:color w:val="294735"/>
      <w:kern w:val="0"/>
      <w:sz w:val="24"/>
      <w:lang w:val="sl-SI"/>
      <w14:ligatures w14:val="none"/>
    </w:rPr>
  </w:style>
  <w:style w:type="character" w:customStyle="1" w:styleId="Heading5Char">
    <w:name w:val="Heading 5 Char"/>
    <w:basedOn w:val="DefaultParagraphFont"/>
    <w:link w:val="Heading5"/>
    <w:uiPriority w:val="9"/>
    <w:rsid w:val="008C2FF5"/>
    <w:rPr>
      <w:rFonts w:ascii="Arial" w:eastAsiaTheme="majorEastAsia" w:hAnsi="Arial" w:cstheme="majorBidi"/>
      <w:b/>
      <w:color w:val="294735"/>
      <w:sz w:val="24"/>
      <w:lang w:val="sl-SI"/>
    </w:rPr>
  </w:style>
  <w:style w:type="character" w:customStyle="1" w:styleId="Heading6Char">
    <w:name w:val="Heading 6 Char"/>
    <w:basedOn w:val="DefaultParagraphFont"/>
    <w:link w:val="Heading6"/>
    <w:uiPriority w:val="9"/>
    <w:rsid w:val="008C2FF5"/>
    <w:rPr>
      <w:rFonts w:ascii="Arial" w:eastAsiaTheme="majorEastAsia" w:hAnsi="Arial" w:cstheme="majorBidi"/>
      <w:b/>
      <w:i/>
      <w:color w:val="294735"/>
      <w:lang w:val="sl-SI"/>
    </w:rPr>
  </w:style>
  <w:style w:type="paragraph" w:styleId="ListParagraph">
    <w:name w:val="List Paragraph"/>
    <w:basedOn w:val="Normal"/>
    <w:uiPriority w:val="34"/>
    <w:qFormat/>
    <w:locked/>
    <w:rsid w:val="00DA2EA3"/>
    <w:pPr>
      <w:numPr>
        <w:numId w:val="2"/>
      </w:numPr>
      <w:ind w:left="357" w:hanging="357"/>
      <w:contextualSpacing/>
    </w:pPr>
  </w:style>
  <w:style w:type="paragraph" w:styleId="Header">
    <w:name w:val="header"/>
    <w:basedOn w:val="Normal"/>
    <w:link w:val="HeaderChar"/>
    <w:uiPriority w:val="99"/>
    <w:unhideWhenUsed/>
    <w:rsid w:val="00210B1A"/>
    <w:pPr>
      <w:tabs>
        <w:tab w:val="center" w:pos="4513"/>
        <w:tab w:val="right" w:pos="9026"/>
      </w:tabs>
      <w:spacing w:before="0" w:after="0"/>
    </w:pPr>
  </w:style>
  <w:style w:type="character" w:customStyle="1" w:styleId="HeaderChar">
    <w:name w:val="Header Char"/>
    <w:basedOn w:val="DefaultParagraphFont"/>
    <w:link w:val="Header"/>
    <w:uiPriority w:val="99"/>
    <w:rsid w:val="00210B1A"/>
    <w:rPr>
      <w:rFonts w:ascii="Arial" w:hAnsi="Arial"/>
      <w:color w:val="525252"/>
    </w:rPr>
  </w:style>
  <w:style w:type="paragraph" w:styleId="Footer">
    <w:name w:val="footer"/>
    <w:basedOn w:val="Normal"/>
    <w:link w:val="FooterChar"/>
    <w:uiPriority w:val="99"/>
    <w:unhideWhenUsed/>
    <w:locked/>
    <w:rsid w:val="00210B1A"/>
    <w:pPr>
      <w:tabs>
        <w:tab w:val="center" w:pos="4513"/>
        <w:tab w:val="right" w:pos="9026"/>
      </w:tabs>
      <w:spacing w:before="0" w:after="0"/>
    </w:pPr>
    <w:rPr>
      <w:sz w:val="20"/>
    </w:rPr>
  </w:style>
  <w:style w:type="character" w:customStyle="1" w:styleId="FooterChar">
    <w:name w:val="Footer Char"/>
    <w:basedOn w:val="DefaultParagraphFont"/>
    <w:link w:val="Footer"/>
    <w:uiPriority w:val="99"/>
    <w:rsid w:val="00210B1A"/>
    <w:rPr>
      <w:rFonts w:ascii="Arial" w:hAnsi="Arial"/>
      <w:color w:val="525252"/>
      <w:sz w:val="20"/>
    </w:rPr>
  </w:style>
  <w:style w:type="paragraph" w:customStyle="1" w:styleId="IHPSNeostevicenNaslov">
    <w:name w:val="IHPS_Neostevicen_Naslov"/>
    <w:basedOn w:val="Normal"/>
    <w:qFormat/>
    <w:rsid w:val="00ED79DB"/>
    <w:pPr>
      <w:spacing w:before="360" w:after="600"/>
    </w:pPr>
    <w:rPr>
      <w:b/>
      <w:color w:val="294735"/>
      <w:sz w:val="24"/>
    </w:rPr>
  </w:style>
  <w:style w:type="paragraph" w:customStyle="1" w:styleId="IHPSSeznamStevilcen">
    <w:name w:val="IHPS_Seznam_Stevilcen"/>
    <w:basedOn w:val="ListParagraph"/>
    <w:qFormat/>
    <w:rsid w:val="00B6694F"/>
    <w:pPr>
      <w:numPr>
        <w:numId w:val="3"/>
      </w:numPr>
      <w:ind w:left="357" w:hanging="357"/>
    </w:pPr>
  </w:style>
  <w:style w:type="paragraph" w:customStyle="1" w:styleId="IHPSSeznamNastevanje">
    <w:name w:val="IHPS_Seznam_Nastevanje"/>
    <w:basedOn w:val="IHPSSeznamStevilcen"/>
    <w:qFormat/>
    <w:rsid w:val="00B6694F"/>
    <w:pPr>
      <w:numPr>
        <w:numId w:val="4"/>
      </w:numPr>
    </w:pPr>
  </w:style>
  <w:style w:type="character" w:customStyle="1" w:styleId="Heading7Char">
    <w:name w:val="Heading 7 Char"/>
    <w:basedOn w:val="DefaultParagraphFont"/>
    <w:link w:val="Heading7"/>
    <w:uiPriority w:val="9"/>
    <w:rsid w:val="00791A32"/>
    <w:rPr>
      <w:rFonts w:ascii="Arial" w:eastAsiaTheme="majorEastAsia" w:hAnsi="Arial" w:cstheme="majorBidi"/>
      <w:i/>
      <w:iCs/>
      <w:color w:val="294735"/>
      <w:lang w:val="sl-SI"/>
    </w:rPr>
  </w:style>
  <w:style w:type="character" w:customStyle="1" w:styleId="Heading8Char">
    <w:name w:val="Heading 8 Char"/>
    <w:basedOn w:val="DefaultParagraphFont"/>
    <w:link w:val="Heading8"/>
    <w:uiPriority w:val="9"/>
    <w:semiHidden/>
    <w:rsid w:val="00791A32"/>
    <w:rPr>
      <w:rFonts w:ascii="Arial" w:eastAsiaTheme="majorEastAsia" w:hAnsi="Arial" w:cstheme="majorBidi"/>
      <w:color w:val="294735"/>
      <w:szCs w:val="21"/>
      <w:lang w:val="sl-SI"/>
    </w:rPr>
  </w:style>
  <w:style w:type="character" w:customStyle="1" w:styleId="Heading9Char">
    <w:name w:val="Heading 9 Char"/>
    <w:basedOn w:val="DefaultParagraphFont"/>
    <w:link w:val="Heading9"/>
    <w:uiPriority w:val="9"/>
    <w:semiHidden/>
    <w:rsid w:val="008717B7"/>
    <w:rPr>
      <w:rFonts w:asciiTheme="majorHAnsi" w:eastAsiaTheme="majorEastAsia" w:hAnsiTheme="majorHAnsi" w:cstheme="majorBidi"/>
      <w:i/>
      <w:iCs/>
      <w:color w:val="272727" w:themeColor="text1" w:themeTint="D8"/>
      <w:sz w:val="21"/>
      <w:szCs w:val="21"/>
      <w:lang w:val="sl-SI"/>
    </w:rPr>
  </w:style>
  <w:style w:type="paragraph" w:customStyle="1" w:styleId="IHPSTabelaTextLevo">
    <w:name w:val="IHPS_Tabela_Text_Levo"/>
    <w:basedOn w:val="Normal"/>
    <w:qFormat/>
    <w:rsid w:val="005A6A59"/>
    <w:pPr>
      <w:spacing w:before="20" w:after="20"/>
    </w:pPr>
    <w:rPr>
      <w:sz w:val="20"/>
    </w:rPr>
  </w:style>
  <w:style w:type="paragraph" w:styleId="TOC4">
    <w:name w:val="toc 4"/>
    <w:basedOn w:val="Normal"/>
    <w:next w:val="Normal"/>
    <w:autoRedefine/>
    <w:uiPriority w:val="39"/>
    <w:unhideWhenUsed/>
    <w:rsid w:val="007E5B85"/>
    <w:pPr>
      <w:tabs>
        <w:tab w:val="left" w:pos="1760"/>
        <w:tab w:val="right" w:leader="dot" w:pos="9639"/>
      </w:tabs>
      <w:spacing w:before="60" w:after="60"/>
      <w:ind w:left="658"/>
    </w:pPr>
  </w:style>
  <w:style w:type="paragraph" w:styleId="TOC5">
    <w:name w:val="toc 5"/>
    <w:basedOn w:val="Normal"/>
    <w:next w:val="Normal"/>
    <w:autoRedefine/>
    <w:uiPriority w:val="39"/>
    <w:unhideWhenUsed/>
    <w:rsid w:val="0077795B"/>
    <w:pPr>
      <w:spacing w:before="60" w:after="60"/>
      <w:ind w:left="879"/>
    </w:pPr>
  </w:style>
  <w:style w:type="paragraph" w:styleId="TOC6">
    <w:name w:val="toc 6"/>
    <w:basedOn w:val="Normal"/>
    <w:next w:val="Normal"/>
    <w:autoRedefine/>
    <w:uiPriority w:val="39"/>
    <w:unhideWhenUsed/>
    <w:rsid w:val="007E5B85"/>
    <w:pPr>
      <w:tabs>
        <w:tab w:val="left" w:pos="2360"/>
        <w:tab w:val="right" w:leader="dot" w:pos="9639"/>
      </w:tabs>
      <w:spacing w:before="60" w:after="60"/>
      <w:ind w:left="1100"/>
    </w:pPr>
  </w:style>
  <w:style w:type="table" w:styleId="TableGrid">
    <w:name w:val="Table Grid"/>
    <w:basedOn w:val="TableNormal"/>
    <w:uiPriority w:val="39"/>
    <w:locked/>
    <w:rsid w:val="008B1937"/>
    <w:pPr>
      <w:spacing w:after="0" w:line="240" w:lineRule="auto"/>
    </w:pPr>
    <w:rPr>
      <w:rFonts w:ascii="Arial" w:hAnsi="Arial"/>
      <w:color w:val="525252"/>
      <w:sz w:val="20"/>
    </w:rPr>
    <w:tblPr>
      <w:tblBorders>
        <w:top w:val="single" w:sz="4" w:space="0" w:color="525252"/>
        <w:left w:val="single" w:sz="4" w:space="0" w:color="525252"/>
        <w:bottom w:val="single" w:sz="4" w:space="0" w:color="525252"/>
        <w:right w:val="single" w:sz="4" w:space="0" w:color="525252"/>
        <w:insideH w:val="single" w:sz="4" w:space="0" w:color="525252"/>
        <w:insideV w:val="single" w:sz="4" w:space="0" w:color="525252"/>
      </w:tblBorders>
    </w:tblPr>
    <w:tcPr>
      <w:vAlign w:val="center"/>
    </w:tcPr>
  </w:style>
  <w:style w:type="table" w:styleId="GridTable1Light-Accent3">
    <w:name w:val="Grid Table 1 Light Accent 3"/>
    <w:basedOn w:val="TableNormal"/>
    <w:uiPriority w:val="46"/>
    <w:locked/>
    <w:rsid w:val="008B1937"/>
    <w:pPr>
      <w:spacing w:after="0" w:line="240" w:lineRule="auto"/>
    </w:pPr>
    <w:rPr>
      <w:rFonts w:ascii="Arial" w:hAnsi="Arial"/>
      <w:color w:val="525252"/>
    </w:rPr>
    <w:tblPr>
      <w:tblStyleRowBandSize w:val="1"/>
      <w:tblStyleColBandSize w:val="1"/>
      <w:tblBorders>
        <w:top w:val="single" w:sz="4" w:space="0" w:color="525252"/>
        <w:left w:val="single" w:sz="4" w:space="0" w:color="525252"/>
        <w:bottom w:val="single" w:sz="4" w:space="0" w:color="525252"/>
        <w:right w:val="single" w:sz="4" w:space="0" w:color="525252"/>
        <w:insideH w:val="single" w:sz="4" w:space="0" w:color="525252"/>
        <w:insideV w:val="single" w:sz="4" w:space="0" w:color="525252"/>
      </w:tblBorders>
    </w:tblPr>
    <w:tcPr>
      <w:shd w:val="clear" w:color="auto" w:fill="auto"/>
      <w:vAlign w:val="center"/>
    </w:tc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customStyle="1" w:styleId="IHPSPrvaStranNaslov">
    <w:name w:val="IHPS_PrvaStran_Naslov"/>
    <w:basedOn w:val="Normal"/>
    <w:qFormat/>
    <w:rsid w:val="0056728B"/>
    <w:pPr>
      <w:spacing w:before="840" w:after="240"/>
    </w:pPr>
    <w:rPr>
      <w:b/>
      <w:color w:val="294735"/>
      <w:sz w:val="52"/>
    </w:rPr>
  </w:style>
  <w:style w:type="paragraph" w:customStyle="1" w:styleId="IHPSNaslovKazalo">
    <w:name w:val="IHPS_NaslovKazalo"/>
    <w:basedOn w:val="Normal"/>
    <w:qFormat/>
    <w:rsid w:val="006244FF"/>
    <w:pPr>
      <w:spacing w:before="360" w:after="240"/>
    </w:pPr>
    <w:rPr>
      <w:b/>
      <w:color w:val="294735"/>
      <w:sz w:val="28"/>
    </w:rPr>
  </w:style>
  <w:style w:type="paragraph" w:customStyle="1" w:styleId="IHPSOdstavekKrepko">
    <w:name w:val="IHPS_OdstavekKrepko"/>
    <w:basedOn w:val="Normal"/>
    <w:qFormat/>
    <w:rsid w:val="006244FF"/>
    <w:pPr>
      <w:spacing w:before="240" w:after="120"/>
    </w:pPr>
    <w:rPr>
      <w:b/>
      <w:color w:val="294735"/>
    </w:rPr>
  </w:style>
  <w:style w:type="paragraph" w:customStyle="1" w:styleId="IHPSHeader">
    <w:name w:val="IHPS_Header"/>
    <w:basedOn w:val="Header"/>
    <w:qFormat/>
    <w:rsid w:val="00CF06AF"/>
    <w:pPr>
      <w:spacing w:after="480"/>
    </w:pPr>
    <w:rPr>
      <w:sz w:val="20"/>
    </w:rPr>
  </w:style>
  <w:style w:type="paragraph" w:customStyle="1" w:styleId="IHPSNoga">
    <w:name w:val="IHPS_Noga"/>
    <w:basedOn w:val="Normal"/>
    <w:qFormat/>
    <w:rsid w:val="006244FF"/>
    <w:pPr>
      <w:pBdr>
        <w:top w:val="single" w:sz="4" w:space="1" w:color="auto"/>
      </w:pBdr>
      <w:tabs>
        <w:tab w:val="center" w:pos="4550"/>
        <w:tab w:val="left" w:pos="5818"/>
      </w:tabs>
      <w:ind w:right="260"/>
      <w:jc w:val="right"/>
    </w:pPr>
    <w:rPr>
      <w:sz w:val="20"/>
      <w:szCs w:val="24"/>
    </w:rPr>
  </w:style>
  <w:style w:type="paragraph" w:customStyle="1" w:styleId="IHPSPrvaStranPodatki">
    <w:name w:val="IHPS_PrvaStran_Podatki"/>
    <w:basedOn w:val="Normal"/>
    <w:uiPriority w:val="99"/>
    <w:qFormat/>
    <w:rsid w:val="006244FF"/>
    <w:pPr>
      <w:spacing w:before="0" w:after="0"/>
    </w:pPr>
    <w:rPr>
      <w:rFonts w:eastAsia="Calibri" w:cs="Calibri"/>
      <w:bCs/>
    </w:rPr>
  </w:style>
  <w:style w:type="paragraph" w:customStyle="1" w:styleId="IHPSPrvaStranPodnaslovJS">
    <w:name w:val="IHPS_PrvaStran_PodnaslovJS"/>
    <w:basedOn w:val="IHPSPrvaStranNaslov"/>
    <w:qFormat/>
    <w:rsid w:val="00E21D47"/>
    <w:pPr>
      <w:spacing w:before="240"/>
    </w:pPr>
    <w:rPr>
      <w:color w:val="214434"/>
      <w:sz w:val="40"/>
      <w:szCs w:val="40"/>
    </w:rPr>
  </w:style>
  <w:style w:type="paragraph" w:customStyle="1" w:styleId="IHPSPrvaStranOdgovorni">
    <w:name w:val="IHPS_PrvaStran_Odgovorni"/>
    <w:basedOn w:val="Normal"/>
    <w:qFormat/>
    <w:rsid w:val="00C160B5"/>
    <w:pPr>
      <w:spacing w:before="40" w:after="40"/>
    </w:pPr>
  </w:style>
  <w:style w:type="paragraph" w:customStyle="1" w:styleId="IHPSDirektorPodpis">
    <w:name w:val="IHPS_Direktor_Podpis"/>
    <w:basedOn w:val="IHPSPrvaStranPodatki"/>
    <w:rsid w:val="002B36A2"/>
    <w:pPr>
      <w:jc w:val="right"/>
    </w:pPr>
  </w:style>
  <w:style w:type="paragraph" w:customStyle="1" w:styleId="Razmik">
    <w:name w:val="Razmik"/>
    <w:basedOn w:val="IHPSOdstavekKrepko"/>
    <w:qFormat/>
    <w:locked/>
    <w:rsid w:val="00C160B5"/>
    <w:pPr>
      <w:spacing w:before="480" w:after="480"/>
    </w:pPr>
    <w:rPr>
      <w:rFonts w:cs="Arial"/>
    </w:rPr>
  </w:style>
  <w:style w:type="character" w:customStyle="1" w:styleId="IHPSABOLDKREPKO">
    <w:name w:val="IHPS_ABOLD_KREPKO"/>
    <w:basedOn w:val="DefaultParagraphFont"/>
    <w:uiPriority w:val="1"/>
    <w:qFormat/>
    <w:rsid w:val="00D76BB3"/>
    <w:rPr>
      <w:rFonts w:ascii="Arial" w:hAnsi="Arial"/>
      <w:b/>
      <w:sz w:val="22"/>
    </w:rPr>
  </w:style>
  <w:style w:type="character" w:customStyle="1" w:styleId="IHPSAITALICKURZIVA">
    <w:name w:val="IHPS_AITALIC_KURZIVA"/>
    <w:basedOn w:val="IHPSABOLDKREPKO"/>
    <w:uiPriority w:val="1"/>
    <w:qFormat/>
    <w:rsid w:val="00D76BB3"/>
    <w:rPr>
      <w:rFonts w:ascii="Arial" w:hAnsi="Arial"/>
      <w:b w:val="0"/>
      <w:i/>
      <w:sz w:val="22"/>
    </w:rPr>
  </w:style>
  <w:style w:type="paragraph" w:styleId="BodyText2">
    <w:name w:val="Body Text 2"/>
    <w:basedOn w:val="Normal"/>
    <w:link w:val="BodyText2Char"/>
    <w:uiPriority w:val="99"/>
    <w:semiHidden/>
    <w:unhideWhenUsed/>
    <w:locked/>
    <w:rsid w:val="008D6968"/>
    <w:pPr>
      <w:spacing w:after="120" w:line="480" w:lineRule="auto"/>
    </w:pPr>
  </w:style>
  <w:style w:type="character" w:customStyle="1" w:styleId="BodyText2Char">
    <w:name w:val="Body Text 2 Char"/>
    <w:basedOn w:val="DefaultParagraphFont"/>
    <w:link w:val="BodyText2"/>
    <w:uiPriority w:val="99"/>
    <w:semiHidden/>
    <w:rsid w:val="008D6968"/>
    <w:rPr>
      <w:rFonts w:ascii="Arial" w:hAnsi="Arial"/>
      <w:color w:val="525252"/>
      <w:kern w:val="0"/>
      <w:lang w:val="sl-SI"/>
      <w14:ligatures w14:val="none"/>
    </w:rPr>
  </w:style>
  <w:style w:type="paragraph" w:styleId="BodyText">
    <w:name w:val="Body Text"/>
    <w:basedOn w:val="Normal"/>
    <w:link w:val="BodyTextChar"/>
    <w:uiPriority w:val="99"/>
    <w:semiHidden/>
    <w:unhideWhenUsed/>
    <w:locked/>
    <w:rsid w:val="00875139"/>
    <w:pPr>
      <w:spacing w:after="120"/>
    </w:pPr>
  </w:style>
  <w:style w:type="character" w:customStyle="1" w:styleId="BodyTextChar">
    <w:name w:val="Body Text Char"/>
    <w:basedOn w:val="DefaultParagraphFont"/>
    <w:link w:val="BodyText"/>
    <w:uiPriority w:val="99"/>
    <w:semiHidden/>
    <w:rsid w:val="00875139"/>
    <w:rPr>
      <w:rFonts w:ascii="Arial" w:hAnsi="Arial"/>
      <w:color w:val="525252"/>
      <w:kern w:val="0"/>
      <w:lang w:val="sl-SI"/>
      <w14:ligatures w14:val="none"/>
    </w:rPr>
  </w:style>
  <w:style w:type="paragraph" w:customStyle="1" w:styleId="IHPSOpombaPodTabelo">
    <w:name w:val="IHPS_OpombaPod_Tabelo"/>
    <w:basedOn w:val="Normal"/>
    <w:qFormat/>
    <w:rsid w:val="003D3332"/>
    <w:pPr>
      <w:spacing w:before="60" w:after="240"/>
    </w:pPr>
    <w:rPr>
      <w:sz w:val="18"/>
    </w:rPr>
  </w:style>
  <w:style w:type="paragraph" w:customStyle="1" w:styleId="IHPSNapisSlika">
    <w:name w:val="IHPS_Napis_Slika"/>
    <w:basedOn w:val="Normal"/>
    <w:qFormat/>
    <w:rsid w:val="005A6A59"/>
    <w:pPr>
      <w:spacing w:before="60" w:after="240"/>
    </w:pPr>
    <w:rPr>
      <w:b/>
      <w:color w:val="294735"/>
      <w:sz w:val="20"/>
    </w:rPr>
  </w:style>
  <w:style w:type="paragraph" w:customStyle="1" w:styleId="IHPSNapisPreglednica">
    <w:name w:val="IHPS_Napis_Preglednica"/>
    <w:basedOn w:val="Normal"/>
    <w:qFormat/>
    <w:rsid w:val="004D13EA"/>
    <w:pPr>
      <w:spacing w:before="360" w:after="120"/>
    </w:pPr>
    <w:rPr>
      <w:b/>
      <w:color w:val="294735"/>
      <w:sz w:val="20"/>
    </w:rPr>
  </w:style>
  <w:style w:type="paragraph" w:customStyle="1" w:styleId="IHPSTabelaGlava">
    <w:name w:val="IHPS_Tabela_Glava"/>
    <w:basedOn w:val="Normal"/>
    <w:qFormat/>
    <w:rsid w:val="00367D2D"/>
    <w:pPr>
      <w:spacing w:before="40" w:after="40"/>
    </w:pPr>
    <w:rPr>
      <w:b/>
      <w:sz w:val="20"/>
    </w:rPr>
  </w:style>
  <w:style w:type="paragraph" w:customStyle="1" w:styleId="IHPSSlika">
    <w:name w:val="IHPS_Slika"/>
    <w:basedOn w:val="Normal"/>
    <w:qFormat/>
    <w:rsid w:val="004D13EA"/>
    <w:pPr>
      <w:spacing w:before="240" w:after="0"/>
    </w:pPr>
  </w:style>
  <w:style w:type="paragraph" w:styleId="TableofFigures">
    <w:name w:val="table of figures"/>
    <w:basedOn w:val="Normal"/>
    <w:next w:val="Normal"/>
    <w:uiPriority w:val="99"/>
    <w:unhideWhenUsed/>
    <w:rsid w:val="00E6695A"/>
    <w:pPr>
      <w:spacing w:before="40" w:after="40"/>
    </w:pPr>
    <w:rPr>
      <w:sz w:val="20"/>
    </w:rPr>
  </w:style>
  <w:style w:type="character" w:styleId="UnresolvedMention">
    <w:name w:val="Unresolved Mention"/>
    <w:basedOn w:val="DefaultParagraphFont"/>
    <w:uiPriority w:val="99"/>
    <w:semiHidden/>
    <w:unhideWhenUsed/>
    <w:locked/>
    <w:rsid w:val="00484FDC"/>
    <w:rPr>
      <w:color w:val="605E5C"/>
      <w:shd w:val="clear" w:color="auto" w:fill="E1DFDD"/>
    </w:rPr>
  </w:style>
  <w:style w:type="character" w:customStyle="1" w:styleId="IHPSAHiperpovezava">
    <w:name w:val="IHPS_AHiperpovezava"/>
    <w:basedOn w:val="Hyperlink"/>
    <w:uiPriority w:val="1"/>
    <w:qFormat/>
    <w:rsid w:val="00A52D00"/>
    <w:rPr>
      <w:color w:val="0563C1" w:themeColor="hyperlink"/>
      <w:u w:val="single"/>
    </w:rPr>
  </w:style>
  <w:style w:type="paragraph" w:styleId="NoSpacing">
    <w:name w:val="No Spacing"/>
    <w:uiPriority w:val="1"/>
    <w:qFormat/>
    <w:locked/>
    <w:rsid w:val="006D344D"/>
    <w:pPr>
      <w:spacing w:after="0" w:line="240" w:lineRule="auto"/>
    </w:pPr>
    <w:rPr>
      <w:rFonts w:ascii="Arial" w:hAnsi="Arial"/>
      <w:color w:val="525252"/>
      <w:kern w:val="0"/>
      <w:lang w:val="sl-SI"/>
      <w14:ligatures w14:val="none"/>
    </w:rPr>
  </w:style>
  <w:style w:type="paragraph" w:customStyle="1" w:styleId="IHPSTabelaTextDesno">
    <w:name w:val="IHPS_Tabela_Text_Desno"/>
    <w:basedOn w:val="IHPSTabelaTextLevo"/>
    <w:qFormat/>
    <w:rsid w:val="006A6428"/>
    <w:pPr>
      <w:jc w:val="right"/>
    </w:pPr>
  </w:style>
  <w:style w:type="paragraph" w:customStyle="1" w:styleId="IHPSAOznacevanjeBesedila">
    <w:name w:val="IHPS_AOznacevanje_Besedila"/>
    <w:basedOn w:val="Normal"/>
    <w:qFormat/>
    <w:rsid w:val="0029036E"/>
    <w:pPr>
      <w:shd w:val="clear" w:color="auto" w:fill="FFFF00"/>
    </w:pPr>
  </w:style>
  <w:style w:type="table" w:customStyle="1" w:styleId="IHPSGRID">
    <w:name w:val="IHPS_GRID"/>
    <w:basedOn w:val="TableNormal"/>
    <w:uiPriority w:val="99"/>
    <w:rsid w:val="00D42656"/>
    <w:pPr>
      <w:spacing w:after="0" w:line="240" w:lineRule="auto"/>
    </w:pPr>
    <w:rPr>
      <w:rFonts w:ascii="Arial" w:hAnsi="Arial"/>
      <w:color w:val="525252"/>
      <w:sz w:val="20"/>
    </w:rPr>
    <w:tblPr>
      <w:tblBorders>
        <w:top w:val="single" w:sz="4" w:space="0" w:color="525252"/>
        <w:left w:val="single" w:sz="4" w:space="0" w:color="525252"/>
        <w:bottom w:val="single" w:sz="4" w:space="0" w:color="525252"/>
        <w:right w:val="single" w:sz="4" w:space="0" w:color="525252"/>
        <w:insideH w:val="single" w:sz="4" w:space="0" w:color="525252"/>
        <w:insideV w:val="single" w:sz="4" w:space="0" w:color="525252"/>
      </w:tblBorders>
    </w:tblPr>
    <w:trPr>
      <w:tblHeader/>
    </w:trPr>
    <w:tcPr>
      <w:vAlign w:val="center"/>
    </w:tcPr>
  </w:style>
  <w:style w:type="paragraph" w:customStyle="1" w:styleId="IHPSPrvaStranPodnaslov">
    <w:name w:val="IHPS_PrvaStran_Podnaslov"/>
    <w:basedOn w:val="IHPSPrvaStranPodnaslovJS"/>
    <w:qFormat/>
    <w:rsid w:val="00553076"/>
    <w:pPr>
      <w:spacing w:after="960"/>
    </w:pPr>
    <w:rPr>
      <w:sz w:val="32"/>
    </w:rPr>
  </w:style>
  <w:style w:type="character" w:styleId="CommentReference">
    <w:name w:val="annotation reference"/>
    <w:basedOn w:val="DefaultParagraphFont"/>
    <w:uiPriority w:val="99"/>
    <w:semiHidden/>
    <w:unhideWhenUsed/>
    <w:locked/>
    <w:rsid w:val="006E792C"/>
    <w:rPr>
      <w:sz w:val="16"/>
      <w:szCs w:val="16"/>
    </w:rPr>
  </w:style>
  <w:style w:type="paragraph" w:styleId="CommentText">
    <w:name w:val="annotation text"/>
    <w:basedOn w:val="Normal"/>
    <w:link w:val="CommentTextChar"/>
    <w:uiPriority w:val="99"/>
    <w:unhideWhenUsed/>
    <w:locked/>
    <w:rsid w:val="006E792C"/>
    <w:rPr>
      <w:sz w:val="20"/>
      <w:szCs w:val="20"/>
    </w:rPr>
  </w:style>
  <w:style w:type="character" w:customStyle="1" w:styleId="CommentTextChar">
    <w:name w:val="Comment Text Char"/>
    <w:basedOn w:val="DefaultParagraphFont"/>
    <w:link w:val="CommentText"/>
    <w:uiPriority w:val="99"/>
    <w:rsid w:val="006E792C"/>
    <w:rPr>
      <w:rFonts w:ascii="Arial" w:hAnsi="Arial"/>
      <w:color w:val="525252"/>
      <w:kern w:val="0"/>
      <w:sz w:val="20"/>
      <w:szCs w:val="20"/>
      <w:lang w:val="sl-SI"/>
      <w14:ligatures w14:val="none"/>
    </w:rPr>
  </w:style>
  <w:style w:type="paragraph" w:styleId="CommentSubject">
    <w:name w:val="annotation subject"/>
    <w:basedOn w:val="CommentText"/>
    <w:next w:val="CommentText"/>
    <w:link w:val="CommentSubjectChar"/>
    <w:uiPriority w:val="99"/>
    <w:semiHidden/>
    <w:unhideWhenUsed/>
    <w:locked/>
    <w:rsid w:val="006E792C"/>
    <w:rPr>
      <w:b/>
      <w:bCs/>
    </w:rPr>
  </w:style>
  <w:style w:type="character" w:customStyle="1" w:styleId="CommentSubjectChar">
    <w:name w:val="Comment Subject Char"/>
    <w:basedOn w:val="CommentTextChar"/>
    <w:link w:val="CommentSubject"/>
    <w:uiPriority w:val="99"/>
    <w:semiHidden/>
    <w:rsid w:val="006E792C"/>
    <w:rPr>
      <w:rFonts w:ascii="Arial" w:hAnsi="Arial"/>
      <w:b/>
      <w:bCs/>
      <w:color w:val="525252"/>
      <w:kern w:val="0"/>
      <w:sz w:val="20"/>
      <w:szCs w:val="20"/>
      <w:lang w:val="sl-SI"/>
      <w14:ligatures w14:val="none"/>
    </w:rPr>
  </w:style>
  <w:style w:type="paragraph" w:styleId="Revision">
    <w:name w:val="Revision"/>
    <w:hidden/>
    <w:uiPriority w:val="99"/>
    <w:semiHidden/>
    <w:rsid w:val="00D355FE"/>
    <w:pPr>
      <w:spacing w:after="0" w:line="240" w:lineRule="auto"/>
    </w:pPr>
    <w:rPr>
      <w:rFonts w:ascii="Arial" w:hAnsi="Arial"/>
      <w:color w:val="525252"/>
      <w:kern w:val="0"/>
      <w:lang w:val="sl-SI"/>
      <w14:ligatures w14:val="none"/>
    </w:rPr>
  </w:style>
  <w:style w:type="paragraph" w:styleId="NormalWeb">
    <w:name w:val="Normal (Web)"/>
    <w:basedOn w:val="Normal"/>
    <w:uiPriority w:val="99"/>
    <w:semiHidden/>
    <w:unhideWhenUsed/>
    <w:locked/>
    <w:rsid w:val="001A342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3898542">
      <w:bodyDiv w:val="1"/>
      <w:marLeft w:val="0"/>
      <w:marRight w:val="0"/>
      <w:marTop w:val="0"/>
      <w:marBottom w:val="0"/>
      <w:divBdr>
        <w:top w:val="none" w:sz="0" w:space="0" w:color="auto"/>
        <w:left w:val="none" w:sz="0" w:space="0" w:color="auto"/>
        <w:bottom w:val="none" w:sz="0" w:space="0" w:color="auto"/>
        <w:right w:val="none" w:sz="0" w:space="0" w:color="auto"/>
      </w:divBdr>
    </w:div>
    <w:div w:id="579095734">
      <w:bodyDiv w:val="1"/>
      <w:marLeft w:val="0"/>
      <w:marRight w:val="0"/>
      <w:marTop w:val="0"/>
      <w:marBottom w:val="0"/>
      <w:divBdr>
        <w:top w:val="none" w:sz="0" w:space="0" w:color="auto"/>
        <w:left w:val="none" w:sz="0" w:space="0" w:color="auto"/>
        <w:bottom w:val="none" w:sz="0" w:space="0" w:color="auto"/>
        <w:right w:val="none" w:sz="0" w:space="0" w:color="auto"/>
      </w:divBdr>
    </w:div>
    <w:div w:id="625934605">
      <w:bodyDiv w:val="1"/>
      <w:marLeft w:val="0"/>
      <w:marRight w:val="0"/>
      <w:marTop w:val="0"/>
      <w:marBottom w:val="0"/>
      <w:divBdr>
        <w:top w:val="none" w:sz="0" w:space="0" w:color="auto"/>
        <w:left w:val="none" w:sz="0" w:space="0" w:color="auto"/>
        <w:bottom w:val="none" w:sz="0" w:space="0" w:color="auto"/>
        <w:right w:val="none" w:sz="0" w:space="0" w:color="auto"/>
      </w:divBdr>
    </w:div>
    <w:div w:id="773210461">
      <w:bodyDiv w:val="1"/>
      <w:marLeft w:val="0"/>
      <w:marRight w:val="0"/>
      <w:marTop w:val="0"/>
      <w:marBottom w:val="0"/>
      <w:divBdr>
        <w:top w:val="none" w:sz="0" w:space="0" w:color="auto"/>
        <w:left w:val="none" w:sz="0" w:space="0" w:color="auto"/>
        <w:bottom w:val="none" w:sz="0" w:space="0" w:color="auto"/>
        <w:right w:val="none" w:sz="0" w:space="0" w:color="auto"/>
      </w:divBdr>
    </w:div>
    <w:div w:id="824206208">
      <w:bodyDiv w:val="1"/>
      <w:marLeft w:val="0"/>
      <w:marRight w:val="0"/>
      <w:marTop w:val="0"/>
      <w:marBottom w:val="0"/>
      <w:divBdr>
        <w:top w:val="none" w:sz="0" w:space="0" w:color="auto"/>
        <w:left w:val="none" w:sz="0" w:space="0" w:color="auto"/>
        <w:bottom w:val="none" w:sz="0" w:space="0" w:color="auto"/>
        <w:right w:val="none" w:sz="0" w:space="0" w:color="auto"/>
      </w:divBdr>
    </w:div>
    <w:div w:id="1039555089">
      <w:bodyDiv w:val="1"/>
      <w:marLeft w:val="0"/>
      <w:marRight w:val="0"/>
      <w:marTop w:val="0"/>
      <w:marBottom w:val="0"/>
      <w:divBdr>
        <w:top w:val="none" w:sz="0" w:space="0" w:color="auto"/>
        <w:left w:val="none" w:sz="0" w:space="0" w:color="auto"/>
        <w:bottom w:val="none" w:sz="0" w:space="0" w:color="auto"/>
        <w:right w:val="none" w:sz="0" w:space="0" w:color="auto"/>
      </w:divBdr>
    </w:div>
    <w:div w:id="1164129090">
      <w:bodyDiv w:val="1"/>
      <w:marLeft w:val="0"/>
      <w:marRight w:val="0"/>
      <w:marTop w:val="0"/>
      <w:marBottom w:val="0"/>
      <w:divBdr>
        <w:top w:val="none" w:sz="0" w:space="0" w:color="auto"/>
        <w:left w:val="none" w:sz="0" w:space="0" w:color="auto"/>
        <w:bottom w:val="none" w:sz="0" w:space="0" w:color="auto"/>
        <w:right w:val="none" w:sz="0" w:space="0" w:color="auto"/>
      </w:divBdr>
    </w:div>
    <w:div w:id="1451629184">
      <w:bodyDiv w:val="1"/>
      <w:marLeft w:val="0"/>
      <w:marRight w:val="0"/>
      <w:marTop w:val="0"/>
      <w:marBottom w:val="0"/>
      <w:divBdr>
        <w:top w:val="none" w:sz="0" w:space="0" w:color="auto"/>
        <w:left w:val="none" w:sz="0" w:space="0" w:color="auto"/>
        <w:bottom w:val="none" w:sz="0" w:space="0" w:color="auto"/>
        <w:right w:val="none" w:sz="0" w:space="0" w:color="auto"/>
      </w:divBdr>
    </w:div>
    <w:div w:id="1487429917">
      <w:bodyDiv w:val="1"/>
      <w:marLeft w:val="0"/>
      <w:marRight w:val="0"/>
      <w:marTop w:val="0"/>
      <w:marBottom w:val="0"/>
      <w:divBdr>
        <w:top w:val="none" w:sz="0" w:space="0" w:color="auto"/>
        <w:left w:val="none" w:sz="0" w:space="0" w:color="auto"/>
        <w:bottom w:val="none" w:sz="0" w:space="0" w:color="auto"/>
        <w:right w:val="none" w:sz="0" w:space="0" w:color="auto"/>
      </w:divBdr>
    </w:div>
    <w:div w:id="2102408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www.uradni-list.si/1/objava.jsp?sop=2015-01-1327" TargetMode="External"/><Relationship Id="rId26" Type="http://schemas.openxmlformats.org/officeDocument/2006/relationships/image" Target="media/image4.png"/><Relationship Id="rId39" Type="http://schemas.openxmlformats.org/officeDocument/2006/relationships/image" Target="media/image16.jpeg"/><Relationship Id="rId21" Type="http://schemas.openxmlformats.org/officeDocument/2006/relationships/hyperlink" Target="http://www.uradni-list.si/1/objava.jsp?sop=2021-01-1790" TargetMode="External"/><Relationship Id="rId34" Type="http://schemas.openxmlformats.org/officeDocument/2006/relationships/image" Target="media/image11.jpe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uradni-list.si/1/objava.jsp?sop=2012-01-3528" TargetMode="External"/><Relationship Id="rId20" Type="http://schemas.openxmlformats.org/officeDocument/2006/relationships/hyperlink" Target="http://www.uradni-list.si/1/objava.jsp?sop=2018-01-0946" TargetMode="External"/><Relationship Id="rId29" Type="http://schemas.openxmlformats.org/officeDocument/2006/relationships/image" Target="media/image7.jpe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cid:332849525904646796936841" TargetMode="External"/><Relationship Id="rId32" Type="http://schemas.openxmlformats.org/officeDocument/2006/relationships/image" Target="media/image9.jpeg"/><Relationship Id="rId37" Type="http://schemas.openxmlformats.org/officeDocument/2006/relationships/image" Target="media/image14.jpeg"/><Relationship Id="rId40"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www.uradni-list.si/1/objava.jsp?sop=2012-01-2416" TargetMode="External"/><Relationship Id="rId23" Type="http://schemas.openxmlformats.org/officeDocument/2006/relationships/image" Target="media/image2.jpeg"/><Relationship Id="rId28" Type="http://schemas.openxmlformats.org/officeDocument/2006/relationships/image" Target="media/image6.jpeg"/><Relationship Id="rId36" Type="http://schemas.openxmlformats.org/officeDocument/2006/relationships/image" Target="media/image13.jpeg"/><Relationship Id="rId10" Type="http://schemas.openxmlformats.org/officeDocument/2006/relationships/footer" Target="footer1.xml"/><Relationship Id="rId19" Type="http://schemas.openxmlformats.org/officeDocument/2006/relationships/hyperlink" Target="http://www.uradni-list.si/1/objava.jsp?sop=2017-01-1446" TargetMode="External"/><Relationship Id="rId31"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uradni-list.si/1/objava.jsp?sop=2008-01-1978" TargetMode="External"/><Relationship Id="rId22" Type="http://schemas.openxmlformats.org/officeDocument/2006/relationships/hyperlink" Target="http://www.uradni-list.si/1/objava.jsp?sop=2021-01-2628" TargetMode="External"/><Relationship Id="rId27" Type="http://schemas.openxmlformats.org/officeDocument/2006/relationships/image" Target="media/image5.jpeg"/><Relationship Id="rId30" Type="http://schemas.openxmlformats.org/officeDocument/2006/relationships/image" Target="cid:745189525905199917379211" TargetMode="External"/><Relationship Id="rId35" Type="http://schemas.openxmlformats.org/officeDocument/2006/relationships/image" Target="media/image12.jpeg"/><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www.uradni-list.si/1/objava.jsp?sop=2014-01-1069" TargetMode="External"/><Relationship Id="rId25" Type="http://schemas.openxmlformats.org/officeDocument/2006/relationships/image" Target="media/image3.png"/><Relationship Id="rId33" Type="http://schemas.openxmlformats.org/officeDocument/2006/relationships/image" Target="media/image10.jpeg"/><Relationship Id="rId38" Type="http://schemas.openxmlformats.org/officeDocument/2006/relationships/image" Target="media/image15.jpe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F8CA2-9196-4904-8DE0-48BF6456E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19</Pages>
  <Words>4578</Words>
  <Characters>26098</Characters>
  <Application>Microsoft Office Word</Application>
  <DocSecurity>0</DocSecurity>
  <Lines>217</Lines>
  <Paragraphs>61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Hewlett-Packard Company</Company>
  <LinksUpToDate>false</LinksUpToDate>
  <CharactersWithSpaces>30615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INTRODUKCIJA NOVIH IN TUJIH SORT HMELJA, Končno poročilo za leto 2025</dc:title>
  <dc:subject/>
  <dc:creator>Jolanda Persolja</dc:creator>
  <cp:keywords/>
  <dc:description/>
  <cp:lastModifiedBy>Jolanda Persolja</cp:lastModifiedBy>
  <cp:revision>40</cp:revision>
  <cp:lastPrinted>2025-08-05T12:05:00Z</cp:lastPrinted>
  <dcterms:created xsi:type="dcterms:W3CDTF">2025-08-05T10:01:00Z</dcterms:created>
  <dcterms:modified xsi:type="dcterms:W3CDTF">2025-08-05T12:07:00Z</dcterms:modified>
</cp:coreProperties>
</file>