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F6" w:rsidRPr="004A3A2B" w:rsidRDefault="00583DF6" w:rsidP="00BD18BB">
      <w:pPr>
        <w:pStyle w:val="IHPSPrvaStranNaslov"/>
        <w:jc w:val="left"/>
        <w:rPr>
          <w:rFonts w:ascii="Arial" w:hAnsi="Arial" w:cs="Arial"/>
        </w:rPr>
      </w:pPr>
      <w:r w:rsidRPr="004A3A2B">
        <w:rPr>
          <w:rFonts w:ascii="Arial" w:hAnsi="Arial" w:cs="Arial"/>
        </w:rPr>
        <w:t>CENIK EKO SADIK ZDRAVILNIH IN AROMATIČNIH RASTLIN</w:t>
      </w:r>
      <w:r w:rsidR="00CB2D82" w:rsidRPr="004A3A2B">
        <w:rPr>
          <w:rFonts w:ascii="Arial" w:hAnsi="Arial" w:cs="Arial"/>
        </w:rPr>
        <w:t xml:space="preserve"> 20</w:t>
      </w:r>
      <w:r w:rsidR="00FD00EA" w:rsidRPr="004A3A2B">
        <w:rPr>
          <w:rFonts w:ascii="Arial" w:hAnsi="Arial" w:cs="Arial"/>
        </w:rPr>
        <w:t>2</w:t>
      </w:r>
      <w:r w:rsidR="007F748D" w:rsidRPr="004A3A2B">
        <w:rPr>
          <w:rFonts w:ascii="Arial" w:hAnsi="Arial" w:cs="Arial"/>
        </w:rPr>
        <w:t>2</w:t>
      </w:r>
      <w:r w:rsidR="006E5A42" w:rsidRPr="004A3A2B">
        <w:rPr>
          <w:rFonts w:ascii="Arial" w:hAnsi="Arial" w:cs="Arial"/>
        </w:rPr>
        <w:t>,</w:t>
      </w:r>
      <w:r w:rsidR="00CB2D82" w:rsidRPr="004A3A2B">
        <w:rPr>
          <w:rFonts w:ascii="Arial" w:hAnsi="Arial" w:cs="Arial"/>
        </w:rPr>
        <w:t xml:space="preserve">ki so </w:t>
      </w:r>
      <w:r w:rsidRPr="004A3A2B">
        <w:rPr>
          <w:rFonts w:ascii="Arial" w:hAnsi="Arial" w:cs="Arial"/>
        </w:rPr>
        <w:t>pridelane na Inštitutu za hmeljarstvo in pivovarstvo Slovenije</w:t>
      </w:r>
    </w:p>
    <w:p w:rsidR="00B83645" w:rsidRPr="004A3A2B" w:rsidRDefault="00D53CC0" w:rsidP="00D53CC0">
      <w:pPr>
        <w:pStyle w:val="IHPSNapisPreglednica"/>
        <w:rPr>
          <w:rFonts w:cs="Arial"/>
        </w:rPr>
      </w:pPr>
      <w:bookmarkStart w:id="0" w:name="_Toc92863465"/>
      <w:bookmarkStart w:id="1" w:name="_Toc93392779"/>
      <w:r w:rsidRPr="004A3A2B">
        <w:rPr>
          <w:rFonts w:cs="Arial"/>
        </w:rPr>
        <w:t xml:space="preserve">Preglednica 1: </w:t>
      </w:r>
      <w:bookmarkEnd w:id="0"/>
      <w:bookmarkEnd w:id="1"/>
      <w:r w:rsidRPr="004A3A2B">
        <w:rPr>
          <w:rFonts w:cs="Arial"/>
        </w:rPr>
        <w:t>Cenik eko sadik zdravilnih in aromatičnih rastlin 2022</w:t>
      </w:r>
    </w:p>
    <w:tbl>
      <w:tblPr>
        <w:tblStyle w:val="Tabela-mrea"/>
        <w:tblW w:w="5000" w:type="pct"/>
        <w:tblLook w:val="06A0" w:firstRow="1" w:lastRow="0" w:firstColumn="1" w:lastColumn="0" w:noHBand="1" w:noVBand="1"/>
        <w:tblDescription w:val="Cene posameznih zdravilnih in aromatičnih rastlin, pridelanih na IHPS."/>
      </w:tblPr>
      <w:tblGrid>
        <w:gridCol w:w="3022"/>
        <w:gridCol w:w="3019"/>
        <w:gridCol w:w="3021"/>
      </w:tblGrid>
      <w:tr w:rsidR="00D53CC0" w:rsidRPr="004A3A2B" w:rsidTr="0095148A">
        <w:trPr>
          <w:tblHeader/>
        </w:trPr>
        <w:tc>
          <w:tcPr>
            <w:tcW w:w="1667" w:type="pct"/>
          </w:tcPr>
          <w:p w:rsidR="00D53CC0" w:rsidRPr="004A3A2B" w:rsidRDefault="00D53CC0" w:rsidP="004A3A2B">
            <w:pPr>
              <w:pStyle w:val="IHPSTabelaGlava"/>
              <w:rPr>
                <w:sz w:val="24"/>
              </w:rPr>
            </w:pPr>
            <w:r w:rsidRPr="004A3A2B">
              <w:rPr>
                <w:sz w:val="24"/>
              </w:rPr>
              <w:t>SLOVENSKO IME</w:t>
            </w:r>
            <w:bookmarkStart w:id="2" w:name="_GoBack"/>
            <w:bookmarkEnd w:id="2"/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Glava"/>
              <w:rPr>
                <w:sz w:val="24"/>
              </w:rPr>
            </w:pPr>
            <w:r w:rsidRPr="004A3A2B">
              <w:rPr>
                <w:sz w:val="24"/>
              </w:rPr>
              <w:t>LATINSKO IME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Glava"/>
              <w:rPr>
                <w:sz w:val="24"/>
              </w:rPr>
            </w:pPr>
            <w:r w:rsidRPr="004A3A2B">
              <w:rPr>
                <w:sz w:val="24"/>
              </w:rPr>
              <w:t>CENA (EUR)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Rman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Achillea millefolium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3,65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Kolmež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Acorus calamus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3,65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Kitajski ožepek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Agastache foeniculum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3,65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Plahtica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Alchemilla mollis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3,65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Stoletna čebula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Allium fistulosum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3,65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Drobnjak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Allium schoenophrasum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3,10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Ajbiš, slez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Althaea officinalis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3,65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Koper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Anethum graveolens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2,00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Zelena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Apium graveolens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0,65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Njivska arnika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Arnica chamissonis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3,65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Arnika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Arnica montana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3,65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Pravi pelin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Artemisia absinthium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3,65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Sladki pelin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Artemisia annua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3,10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Pehtran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Artemisia dracunculus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3,65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Zdravilni čistec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Betonica officinalis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3,65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Boreč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Borago officinalis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2,00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Ognjič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Calendula officinalis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2,00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Plavica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Centaurea cyanus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2,00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Tavžentroža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Centaurium erythraea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3,65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Kordabenedikta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Cnicus benedictus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2,00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Koriander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Coriandrum sativum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2,00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Limonska trava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Cymbopogon citratus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3,65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Artičoka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Cynara scolymus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3,10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Ščetica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Dipsacus fulonum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3,65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Ameriški slamnik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Echinacea purpurea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3,10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Drobnocvetni vrbovec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Epilobium parviflorum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3,65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Komarček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Foeniculum vulgare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3,65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Zelišče nesmrtnosti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Gynostema penthaphyllum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3,65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Laški smilj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Helichysum italicum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3,65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Šentjanževka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Hypericum perforatum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3,65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Ožepek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Hyssopus officinalis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3,65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Sivka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Lavandula spica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3,10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Deljenolistna srčnica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Leonurus cardiaca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3,65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Trajni lan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Linum perenne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3,65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lastRenderedPageBreak/>
              <w:t>Citronka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Lippia citriodora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3,65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Črna meta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Marrubium vulgare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3,65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Melisa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Melissa officinalis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3,10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Poprova meta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Mentha x piperita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2,00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Polaj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Mentha pulegium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3,65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Zlata melisa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Monarda didyma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3,65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Mirta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Myrtus communis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3,65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Mačja meta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Nepeta cataria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3,65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Tobak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Nicotiana tabacum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2,00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Črnika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Nigella sativa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3,10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Bazilika Genovese</w:t>
            </w:r>
          </w:p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Širokolistna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Ocimum basilicum</w:t>
            </w:r>
          </w:p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Genovese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2,00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 xml:space="preserve">Grmičasta bazilika 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Ocimum basilicum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2,00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Kretski origano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Origanum creticum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3,10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Francoski majaron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Origanum majorana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3,65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Dobra misel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Origanum vulgare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3,65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Roženkravt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Pelargonium graveolens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3,65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Bolhač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Pyrethrum cinerariifolium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3,65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Rabarbara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Rheum palmatum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3,65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Rožmarin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Rosmarinum officinalis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3,65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Rožmarin-plazeči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Rosmarinum officinalis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3,65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Vinska rutica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Ruta graveolens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3,65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Ananasov žajbelj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Salvia elegans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3,10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Žajbelj-ozkolistni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Salvia officinalis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3,65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Žajbelj-širokolistni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Salvia officinalis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3,65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Kraški šetraj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Satureja montana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3,65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Hermelika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Sedum maximum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3,65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Netresk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Sempervivum tectorum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3,65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Grški čaj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Sideritis syriaca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3,65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Pegasti badelj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Silybum marianum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2,00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Stevija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Stevia rebaudiana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3,65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Citronski timijan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Thymus citriodorus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3,65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Materina dušica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Thymus serpyllum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3,65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Vrtni timijan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Thymus vulgaris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3,10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Baldrijan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Valeriana officinalis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3,65</w:t>
            </w:r>
          </w:p>
        </w:tc>
      </w:tr>
      <w:tr w:rsidR="00D53CC0" w:rsidRPr="004A3A2B" w:rsidTr="0095148A">
        <w:tc>
          <w:tcPr>
            <w:tcW w:w="1667" w:type="pct"/>
          </w:tcPr>
          <w:p w:rsidR="00D53CC0" w:rsidRPr="004A3A2B" w:rsidRDefault="00D53CC0" w:rsidP="004A3A2B">
            <w:pPr>
              <w:pStyle w:val="IHPSTabelaTextLev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Ašvaganda</w:t>
            </w:r>
          </w:p>
        </w:tc>
        <w:tc>
          <w:tcPr>
            <w:tcW w:w="1666" w:type="pct"/>
          </w:tcPr>
          <w:p w:rsidR="00D53CC0" w:rsidRPr="004A3A2B" w:rsidRDefault="00D53CC0" w:rsidP="004A3A2B">
            <w:pPr>
              <w:pStyle w:val="IHPSTabelaTextLevo"/>
              <w:rPr>
                <w:i/>
                <w:sz w:val="24"/>
                <w:szCs w:val="24"/>
              </w:rPr>
            </w:pPr>
            <w:r w:rsidRPr="004A3A2B">
              <w:rPr>
                <w:i/>
                <w:sz w:val="24"/>
                <w:szCs w:val="24"/>
              </w:rPr>
              <w:t>Withania somnifera</w:t>
            </w:r>
          </w:p>
        </w:tc>
        <w:tc>
          <w:tcPr>
            <w:tcW w:w="1667" w:type="pct"/>
          </w:tcPr>
          <w:p w:rsidR="00D53CC0" w:rsidRPr="004A3A2B" w:rsidRDefault="00D53CC0" w:rsidP="004A3A2B">
            <w:pPr>
              <w:pStyle w:val="IHPSTabelaTextDesno"/>
              <w:rPr>
                <w:sz w:val="24"/>
                <w:szCs w:val="24"/>
              </w:rPr>
            </w:pPr>
            <w:r w:rsidRPr="004A3A2B">
              <w:rPr>
                <w:sz w:val="24"/>
                <w:szCs w:val="24"/>
              </w:rPr>
              <w:t>3,65</w:t>
            </w:r>
          </w:p>
        </w:tc>
      </w:tr>
    </w:tbl>
    <w:p w:rsidR="00BD18BB" w:rsidRPr="004A3A2B" w:rsidRDefault="00D53CC0" w:rsidP="00BD18BB">
      <w:pPr>
        <w:rPr>
          <w:rFonts w:ascii="Arial" w:hAnsi="Arial" w:cs="Arial"/>
        </w:rPr>
      </w:pPr>
      <w:r w:rsidRPr="004A3A2B">
        <w:rPr>
          <w:rFonts w:ascii="Arial" w:hAnsi="Arial" w:cs="Arial"/>
        </w:rPr>
        <w:t>Cene vključujejo 9,5 %DDV. Cene so po ceniku IHPS.</w:t>
      </w:r>
      <w:r w:rsidR="0074522C" w:rsidRPr="004A3A2B">
        <w:rPr>
          <w:rFonts w:ascii="Arial" w:hAnsi="Arial" w:cs="Arial"/>
        </w:rPr>
        <w:t xml:space="preserve"> </w:t>
      </w:r>
      <w:r w:rsidRPr="004A3A2B">
        <w:rPr>
          <w:rFonts w:ascii="Arial" w:hAnsi="Arial" w:cs="Arial"/>
        </w:rPr>
        <w:t>Rastline so v lončkih premera 10 cm. Vse sadike nosijo EKO certifikat SI-EKO-001. Vzgoja je pod kontrolo Inštituta Kon-cert iz Maribora.</w:t>
      </w:r>
    </w:p>
    <w:p w:rsidR="00BD18BB" w:rsidRPr="004A3A2B" w:rsidRDefault="00BD18BB" w:rsidP="00BD18BB">
      <w:pPr>
        <w:rPr>
          <w:rFonts w:ascii="Arial" w:hAnsi="Arial" w:cs="Arial"/>
        </w:rPr>
      </w:pPr>
      <w:r w:rsidRPr="00BD18BB">
        <w:rPr>
          <w:rFonts w:ascii="Arial" w:hAnsi="Arial" w:cs="Arial"/>
        </w:rPr>
        <w:t>Inštitut za hmelja</w:t>
      </w:r>
      <w:r>
        <w:rPr>
          <w:rFonts w:ascii="Arial" w:hAnsi="Arial" w:cs="Arial"/>
        </w:rPr>
        <w:t xml:space="preserve">rstvo in pivovarstvo Slovenije, </w:t>
      </w:r>
      <w:r w:rsidRPr="00BD18BB">
        <w:rPr>
          <w:rFonts w:ascii="Arial" w:hAnsi="Arial" w:cs="Arial"/>
        </w:rPr>
        <w:t>Cesta Žalskega tabora 2, 3310 Žalec,</w:t>
      </w:r>
      <w:r w:rsidR="0074522C" w:rsidRPr="004A3A2B">
        <w:rPr>
          <w:rFonts w:ascii="Arial" w:hAnsi="Arial" w:cs="Arial"/>
        </w:rPr>
        <w:t xml:space="preserve"> </w:t>
      </w:r>
      <w:r w:rsidRPr="00BD18BB">
        <w:rPr>
          <w:rFonts w:ascii="Arial" w:hAnsi="Arial" w:cs="Arial"/>
        </w:rPr>
        <w:t>tel. 03/71 21 600, mail: tajnistvo@ihps.si, www.ihps.si</w:t>
      </w:r>
    </w:p>
    <w:sectPr w:rsidR="00BD18BB" w:rsidRPr="004A3A2B" w:rsidSect="00725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9F8" w:rsidRDefault="00E219F8" w:rsidP="00BD18BB">
      <w:pPr>
        <w:spacing w:after="0" w:line="240" w:lineRule="auto"/>
      </w:pPr>
      <w:r>
        <w:separator/>
      </w:r>
    </w:p>
  </w:endnote>
  <w:endnote w:type="continuationSeparator" w:id="0">
    <w:p w:rsidR="00E219F8" w:rsidRDefault="00E219F8" w:rsidP="00BD1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9F8" w:rsidRDefault="00E219F8" w:rsidP="00BD18BB">
      <w:pPr>
        <w:spacing w:after="0" w:line="240" w:lineRule="auto"/>
      </w:pPr>
      <w:r>
        <w:separator/>
      </w:r>
    </w:p>
  </w:footnote>
  <w:footnote w:type="continuationSeparator" w:id="0">
    <w:p w:rsidR="00E219F8" w:rsidRDefault="00E219F8" w:rsidP="00BD18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22"/>
    <w:rsid w:val="00000822"/>
    <w:rsid w:val="00000891"/>
    <w:rsid w:val="00030270"/>
    <w:rsid w:val="0004569E"/>
    <w:rsid w:val="00061504"/>
    <w:rsid w:val="00094B6F"/>
    <w:rsid w:val="000C333A"/>
    <w:rsid w:val="000D3070"/>
    <w:rsid w:val="001A2D3A"/>
    <w:rsid w:val="001A66DA"/>
    <w:rsid w:val="001F2E75"/>
    <w:rsid w:val="001F7B8A"/>
    <w:rsid w:val="0021187F"/>
    <w:rsid w:val="00250238"/>
    <w:rsid w:val="00256D22"/>
    <w:rsid w:val="00291570"/>
    <w:rsid w:val="002A0787"/>
    <w:rsid w:val="002E0AC5"/>
    <w:rsid w:val="00307472"/>
    <w:rsid w:val="003342F5"/>
    <w:rsid w:val="00342CA9"/>
    <w:rsid w:val="003B2370"/>
    <w:rsid w:val="003B5026"/>
    <w:rsid w:val="003C2C95"/>
    <w:rsid w:val="003F18DD"/>
    <w:rsid w:val="00433600"/>
    <w:rsid w:val="00445BCF"/>
    <w:rsid w:val="00454B0B"/>
    <w:rsid w:val="004A3A2B"/>
    <w:rsid w:val="004C47DC"/>
    <w:rsid w:val="004D074B"/>
    <w:rsid w:val="00542D6C"/>
    <w:rsid w:val="00583DF6"/>
    <w:rsid w:val="005A1D90"/>
    <w:rsid w:val="005D31C8"/>
    <w:rsid w:val="005F3331"/>
    <w:rsid w:val="00604022"/>
    <w:rsid w:val="006105A6"/>
    <w:rsid w:val="00614EC4"/>
    <w:rsid w:val="00673D02"/>
    <w:rsid w:val="00685BF8"/>
    <w:rsid w:val="006A4241"/>
    <w:rsid w:val="006A6A22"/>
    <w:rsid w:val="006D71BE"/>
    <w:rsid w:val="006E5A42"/>
    <w:rsid w:val="007257F9"/>
    <w:rsid w:val="00745181"/>
    <w:rsid w:val="0074522C"/>
    <w:rsid w:val="00770B92"/>
    <w:rsid w:val="00797AAE"/>
    <w:rsid w:val="007A3713"/>
    <w:rsid w:val="007B2309"/>
    <w:rsid w:val="007B6AA0"/>
    <w:rsid w:val="007C0445"/>
    <w:rsid w:val="007D2058"/>
    <w:rsid w:val="007F5B62"/>
    <w:rsid w:val="007F748D"/>
    <w:rsid w:val="00814BFD"/>
    <w:rsid w:val="00827327"/>
    <w:rsid w:val="00850A35"/>
    <w:rsid w:val="00852D87"/>
    <w:rsid w:val="0085549C"/>
    <w:rsid w:val="0086149D"/>
    <w:rsid w:val="00865A84"/>
    <w:rsid w:val="00877466"/>
    <w:rsid w:val="008A6F73"/>
    <w:rsid w:val="008B4D32"/>
    <w:rsid w:val="008C1E91"/>
    <w:rsid w:val="008E63F8"/>
    <w:rsid w:val="009109F6"/>
    <w:rsid w:val="0092255A"/>
    <w:rsid w:val="0093738A"/>
    <w:rsid w:val="0095148A"/>
    <w:rsid w:val="009538CF"/>
    <w:rsid w:val="009A189A"/>
    <w:rsid w:val="009B0259"/>
    <w:rsid w:val="009C6FE5"/>
    <w:rsid w:val="00A0111E"/>
    <w:rsid w:val="00A10378"/>
    <w:rsid w:val="00A12EF7"/>
    <w:rsid w:val="00A15712"/>
    <w:rsid w:val="00A616FB"/>
    <w:rsid w:val="00A67529"/>
    <w:rsid w:val="00A728E7"/>
    <w:rsid w:val="00A74E7F"/>
    <w:rsid w:val="00AE73AB"/>
    <w:rsid w:val="00B76BBD"/>
    <w:rsid w:val="00B83645"/>
    <w:rsid w:val="00BD18BB"/>
    <w:rsid w:val="00C01CDC"/>
    <w:rsid w:val="00C35A66"/>
    <w:rsid w:val="00C62897"/>
    <w:rsid w:val="00C67698"/>
    <w:rsid w:val="00CA2460"/>
    <w:rsid w:val="00CB2D82"/>
    <w:rsid w:val="00CC2BF3"/>
    <w:rsid w:val="00D029C9"/>
    <w:rsid w:val="00D107D4"/>
    <w:rsid w:val="00D201E9"/>
    <w:rsid w:val="00D51DFB"/>
    <w:rsid w:val="00D53CC0"/>
    <w:rsid w:val="00D81BFD"/>
    <w:rsid w:val="00DF08A5"/>
    <w:rsid w:val="00E219F8"/>
    <w:rsid w:val="00E240FC"/>
    <w:rsid w:val="00E27CD2"/>
    <w:rsid w:val="00E53EBA"/>
    <w:rsid w:val="00EA64B2"/>
    <w:rsid w:val="00EC2812"/>
    <w:rsid w:val="00F06905"/>
    <w:rsid w:val="00F367FF"/>
    <w:rsid w:val="00F62491"/>
    <w:rsid w:val="00F87F08"/>
    <w:rsid w:val="00FD0027"/>
    <w:rsid w:val="00FD00EA"/>
    <w:rsid w:val="00FF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B18ABDEA-65BA-4736-AF82-1F7393D7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A22"/>
    <w:pPr>
      <w:spacing w:after="200" w:line="276" w:lineRule="auto"/>
    </w:pPr>
    <w:rPr>
      <w:sz w:val="22"/>
      <w:szCs w:val="22"/>
      <w:lang w:val="sl-S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inomial">
    <w:name w:val="binomial"/>
    <w:basedOn w:val="DefaultParagraphFont"/>
    <w:rsid w:val="00256D22"/>
  </w:style>
  <w:style w:type="character" w:styleId="Hyperlink">
    <w:name w:val="Hyperlink"/>
    <w:uiPriority w:val="99"/>
    <w:unhideWhenUsed/>
    <w:rsid w:val="00583DF6"/>
    <w:rPr>
      <w:color w:val="0000FF"/>
      <w:u w:val="single"/>
    </w:rPr>
  </w:style>
  <w:style w:type="table" w:customStyle="1" w:styleId="Tabela-mrea">
    <w:name w:val="Tabela - mreža"/>
    <w:basedOn w:val="TableNormal"/>
    <w:uiPriority w:val="39"/>
    <w:rsid w:val="00583D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">
    <w:name w:val="st"/>
    <w:rsid w:val="00CB2D82"/>
  </w:style>
  <w:style w:type="paragraph" w:styleId="BalloonText">
    <w:name w:val="Balloon Text"/>
    <w:basedOn w:val="Normal"/>
    <w:link w:val="BalloonTextChar"/>
    <w:uiPriority w:val="99"/>
    <w:semiHidden/>
    <w:unhideWhenUsed/>
    <w:rsid w:val="00000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0891"/>
    <w:rPr>
      <w:rFonts w:ascii="Tahoma" w:hAnsi="Tahoma" w:cs="Tahoma"/>
      <w:sz w:val="16"/>
      <w:szCs w:val="16"/>
      <w:lang w:eastAsia="en-US"/>
    </w:rPr>
  </w:style>
  <w:style w:type="paragraph" w:customStyle="1" w:styleId="IHPSTabelaGlava">
    <w:name w:val="IHPS_TabelaGlava"/>
    <w:basedOn w:val="Normal"/>
    <w:qFormat/>
    <w:rsid w:val="00D53CC0"/>
    <w:pPr>
      <w:spacing w:before="40" w:after="40" w:line="240" w:lineRule="auto"/>
    </w:pPr>
    <w:rPr>
      <w:rFonts w:ascii="Arial" w:hAnsi="Arial"/>
      <w:b/>
      <w:color w:val="294735"/>
      <w:sz w:val="20"/>
    </w:rPr>
  </w:style>
  <w:style w:type="paragraph" w:customStyle="1" w:styleId="IHPSTabelaTextLevo">
    <w:name w:val="IHPS_TabelaText_Levo"/>
    <w:basedOn w:val="Normal"/>
    <w:qFormat/>
    <w:rsid w:val="00D53CC0"/>
    <w:pPr>
      <w:spacing w:before="20" w:after="20" w:line="240" w:lineRule="auto"/>
    </w:pPr>
    <w:rPr>
      <w:rFonts w:ascii="Arial" w:hAnsi="Arial"/>
      <w:sz w:val="20"/>
    </w:rPr>
  </w:style>
  <w:style w:type="paragraph" w:customStyle="1" w:styleId="IHPSTabelaTextDesno">
    <w:name w:val="IHPS_TabelaText_Desno"/>
    <w:basedOn w:val="Normal"/>
    <w:qFormat/>
    <w:rsid w:val="00D53CC0"/>
    <w:pPr>
      <w:spacing w:before="20" w:after="20" w:line="240" w:lineRule="auto"/>
      <w:jc w:val="right"/>
    </w:pPr>
    <w:rPr>
      <w:rFonts w:ascii="Arial" w:hAnsi="Arial"/>
      <w:sz w:val="20"/>
    </w:rPr>
  </w:style>
  <w:style w:type="paragraph" w:customStyle="1" w:styleId="IHPSNapisPreglednica">
    <w:name w:val="IHPS_Napis_Preglednica"/>
    <w:basedOn w:val="Caption"/>
    <w:qFormat/>
    <w:rsid w:val="00D53CC0"/>
    <w:pPr>
      <w:spacing w:before="360" w:after="120" w:line="240" w:lineRule="auto"/>
    </w:pPr>
    <w:rPr>
      <w:rFonts w:ascii="Arial" w:hAnsi="Arial"/>
      <w:bCs w:val="0"/>
      <w:iCs/>
      <w:color w:val="294735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53CC0"/>
    <w:rPr>
      <w:b/>
      <w:bCs/>
      <w:sz w:val="20"/>
      <w:szCs w:val="20"/>
    </w:rPr>
  </w:style>
  <w:style w:type="paragraph" w:customStyle="1" w:styleId="IHPSPrvaStranNaslov">
    <w:name w:val="IHPS_PrvaStran_Naslov"/>
    <w:basedOn w:val="Normal"/>
    <w:qFormat/>
    <w:rsid w:val="00BD18BB"/>
    <w:pPr>
      <w:spacing w:before="160" w:after="160" w:line="240" w:lineRule="auto"/>
      <w:jc w:val="center"/>
    </w:pPr>
    <w:rPr>
      <w:b/>
      <w:color w:val="294735"/>
      <w:sz w:val="36"/>
    </w:rPr>
  </w:style>
  <w:style w:type="paragraph" w:styleId="Header">
    <w:name w:val="header"/>
    <w:basedOn w:val="Normal"/>
    <w:link w:val="HeaderChar"/>
    <w:uiPriority w:val="99"/>
    <w:unhideWhenUsed/>
    <w:rsid w:val="00BD18B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D18B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D18B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D18BB"/>
    <w:rPr>
      <w:sz w:val="22"/>
      <w:szCs w:val="22"/>
      <w:lang w:eastAsia="en-US"/>
    </w:rPr>
  </w:style>
  <w:style w:type="paragraph" w:customStyle="1" w:styleId="IHPSHeader">
    <w:name w:val="IHPS_Header"/>
    <w:basedOn w:val="Header"/>
    <w:qFormat/>
    <w:rsid w:val="00BD18BB"/>
    <w:pPr>
      <w:pBdr>
        <w:bottom w:val="single" w:sz="4" w:space="1" w:color="auto"/>
      </w:pBdr>
      <w:tabs>
        <w:tab w:val="clear" w:pos="4536"/>
        <w:tab w:val="clear" w:pos="9072"/>
        <w:tab w:val="center" w:pos="4513"/>
        <w:tab w:val="right" w:pos="9026"/>
      </w:tabs>
      <w:spacing w:after="4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9A2EF-3ABF-4923-96AA-9ADB0A058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Cenik zelišč 2022</vt:lpstr>
      <vt:lpstr/>
    </vt:vector>
  </TitlesOfParts>
  <Company>Hewlett-Packard Company</Company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Cenik zelišč 2022</dc:title>
  <dc:subject/>
  <dc:creator>natasa ferant</dc:creator>
  <cp:keywords/>
  <cp:lastModifiedBy>Jolanda Persolja</cp:lastModifiedBy>
  <cp:revision>2</cp:revision>
  <cp:lastPrinted>2022-04-06T06:05:00Z</cp:lastPrinted>
  <dcterms:created xsi:type="dcterms:W3CDTF">2022-04-14T10:23:00Z</dcterms:created>
  <dcterms:modified xsi:type="dcterms:W3CDTF">2022-04-14T10:23:00Z</dcterms:modified>
</cp:coreProperties>
</file>