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6D" w:rsidRPr="00026BFA" w:rsidRDefault="001C096D" w:rsidP="00646920">
      <w:pPr>
        <w:pStyle w:val="FFSNaslovDopisa"/>
        <w:jc w:val="both"/>
      </w:pPr>
      <w:bookmarkStart w:id="0" w:name="_GoBack"/>
      <w:bookmarkEnd w:id="0"/>
      <w:r w:rsidRPr="00471ECE">
        <w:t>Zadeva:</w:t>
      </w:r>
      <w:r w:rsidR="00CB6AD7">
        <w:t xml:space="preserve"> OBNOVITVENO</w:t>
      </w:r>
      <w:r w:rsidR="009C6975" w:rsidRPr="00471ECE">
        <w:t xml:space="preserve"> USPOSABLJANJE</w:t>
      </w:r>
      <w:r w:rsidR="00801E1E" w:rsidRPr="00471ECE">
        <w:t xml:space="preserve"> ZA IZVAJALCE UKREPOV VARSTVA RASTLIN</w:t>
      </w:r>
    </w:p>
    <w:p w:rsidR="001C096D" w:rsidRPr="00B16AD8" w:rsidRDefault="00BD2D96" w:rsidP="00646920">
      <w:pPr>
        <w:pStyle w:val="FFSDopisBesedilo"/>
        <w:jc w:val="both"/>
      </w:pPr>
      <w:r w:rsidRPr="00B16AD8">
        <w:t xml:space="preserve">Spoštovani </w:t>
      </w:r>
      <w:r w:rsidR="001C096D" w:rsidRPr="00B16AD8">
        <w:t>!</w:t>
      </w:r>
    </w:p>
    <w:p w:rsidR="00B16AD8" w:rsidRPr="00B16AD8" w:rsidRDefault="00B16AD8" w:rsidP="00B16AD8">
      <w:pPr>
        <w:pStyle w:val="FFSDopisBesedilo"/>
      </w:pPr>
      <w:r w:rsidRPr="00B16AD8">
        <w:t xml:space="preserve">Na osnovi Pravilnika o usposabljanju o fitofarmacevtskih sredstvih (Ur. l. RS, št. 85/2013) vas obveščamo, da Inštitut za hmeljarstvo in pivovarstvo Slovenije organizira obnovitveno usposabljanje za izvajalce ukrepov varstva rastlin, ki bo potekalo v </w:t>
      </w:r>
      <w:r w:rsidRPr="00B16AD8">
        <w:rPr>
          <w:b/>
        </w:rPr>
        <w:t xml:space="preserve">ponedeljek, 11. aprila 2022 v prostorih </w:t>
      </w:r>
      <w:proofErr w:type="spellStart"/>
      <w:r w:rsidRPr="00B16AD8">
        <w:rPr>
          <w:b/>
        </w:rPr>
        <w:t>Ekomuzeja</w:t>
      </w:r>
      <w:proofErr w:type="spellEnd"/>
      <w:r w:rsidRPr="00B16AD8">
        <w:rPr>
          <w:b/>
        </w:rPr>
        <w:t xml:space="preserve"> za hmeljarstvo in pivovarstvo Slovenije</w:t>
      </w:r>
      <w:r w:rsidRPr="00B16AD8">
        <w:t>,</w:t>
      </w:r>
      <w:r w:rsidRPr="00B16AD8">
        <w:rPr>
          <w:b/>
        </w:rPr>
        <w:t xml:space="preserve"> </w:t>
      </w:r>
      <w:r w:rsidRPr="00B16AD8">
        <w:t xml:space="preserve">Cesta Žalskega tabora 2, 3310 Žalec. </w:t>
      </w:r>
    </w:p>
    <w:p w:rsidR="00B16AD8" w:rsidRPr="00B16AD8" w:rsidRDefault="00B16AD8" w:rsidP="00B16AD8">
      <w:pPr>
        <w:pStyle w:val="FFSDopisBesedilo"/>
      </w:pPr>
      <w:r w:rsidRPr="00B16AD8">
        <w:t xml:space="preserve">Usposabljanje se bo začelo </w:t>
      </w:r>
      <w:r w:rsidRPr="00B16AD8">
        <w:rPr>
          <w:b/>
        </w:rPr>
        <w:t>ob 13</w:t>
      </w:r>
      <w:r w:rsidRPr="00B16AD8">
        <w:rPr>
          <w:b/>
          <w:vertAlign w:val="superscript"/>
        </w:rPr>
        <w:t xml:space="preserve">30 </w:t>
      </w:r>
      <w:r w:rsidRPr="00B16AD8">
        <w:rPr>
          <w:b/>
        </w:rPr>
        <w:t>uri</w:t>
      </w:r>
      <w:r w:rsidRPr="00B16AD8">
        <w:t>. Urnik predavanj je naveden na hrbtni strani dopisa.</w:t>
      </w:r>
    </w:p>
    <w:p w:rsidR="00B16AD8" w:rsidRDefault="00B16AD8" w:rsidP="00B16AD8">
      <w:pPr>
        <w:pStyle w:val="FFSDopisBesedilo"/>
        <w:rPr>
          <w:b/>
        </w:rPr>
      </w:pPr>
      <w:r w:rsidRPr="00B16AD8">
        <w:rPr>
          <w:b/>
        </w:rPr>
        <w:t xml:space="preserve">Udeležba na usposabljanju je pogoj za podaljšanje potrdila oz. izkaznice za izvajalce ukrepov varstva rastlin, ki ga prinesete s seboj in ga oddate ob registraciji. </w:t>
      </w:r>
    </w:p>
    <w:p w:rsidR="00B16AD8" w:rsidRPr="00B16AD8" w:rsidRDefault="00B16AD8" w:rsidP="00B16AD8">
      <w:pPr>
        <w:pStyle w:val="FFSDopisBesedilo"/>
        <w:jc w:val="both"/>
        <w:rPr>
          <w:b/>
        </w:rPr>
      </w:pPr>
      <w:r w:rsidRPr="00B16AD8">
        <w:t xml:space="preserve">Cena obnovitvenega usposabljanja za izvajalce ukrepov varstva rastlin znaša </w:t>
      </w:r>
      <w:r w:rsidRPr="00B16AD8">
        <w:rPr>
          <w:b/>
        </w:rPr>
        <w:t>29,28 € (z DDV).</w:t>
      </w:r>
      <w:r w:rsidRPr="00B16AD8">
        <w:t xml:space="preserve"> Plačilo usposabljanja je mogoče opraviti </w:t>
      </w:r>
      <w:r w:rsidRPr="00B16AD8">
        <w:rPr>
          <w:b/>
        </w:rPr>
        <w:t>pred začetkom usposabljanja ob registraciji ali preko transakcijskega računa št.: SI5601100-6000006134</w:t>
      </w:r>
      <w:r w:rsidRPr="00B16AD8">
        <w:t xml:space="preserve">, BIC koda Banke Slovenije: BSLJSI2X Inštituta za hmeljarstvo in pivovarstvo Slovenije z oznako (namen plačila): </w:t>
      </w:r>
      <w:r w:rsidRPr="00B16AD8">
        <w:rPr>
          <w:b/>
        </w:rPr>
        <w:t xml:space="preserve">tečaj - priimek slušatelja, s sklicem SI00-11042022. </w:t>
      </w:r>
    </w:p>
    <w:p w:rsidR="00B16AD8" w:rsidRPr="00A8165C" w:rsidRDefault="00A8165C" w:rsidP="00B16AD8">
      <w:pPr>
        <w:pStyle w:val="FFSDopisBesedilo"/>
      </w:pPr>
      <w:r w:rsidRPr="00A8165C">
        <w:t>Prilagamo prijavnico in vas prosimo, da izpolnjeno oddate ob registraciji udeležencev pred začetkom tečaja. Zaradi ukrepov COVID 19 prijavnico izpolnite doma.</w:t>
      </w:r>
    </w:p>
    <w:p w:rsidR="009F1B7C" w:rsidRPr="00A8165C" w:rsidRDefault="008A3A1C" w:rsidP="00646920">
      <w:pPr>
        <w:pStyle w:val="FFSDopisBesedilo"/>
        <w:spacing w:after="0"/>
        <w:jc w:val="both"/>
        <w:rPr>
          <w:b/>
        </w:rPr>
      </w:pPr>
      <w:r w:rsidRPr="00A8165C">
        <w:rPr>
          <w:b/>
        </w:rPr>
        <w:t xml:space="preserve">Zaradi COVID -19 upoštevamo </w:t>
      </w:r>
      <w:r w:rsidR="000921C4" w:rsidRPr="00A8165C">
        <w:rPr>
          <w:b/>
        </w:rPr>
        <w:t xml:space="preserve">tudi </w:t>
      </w:r>
      <w:r w:rsidR="00127F17" w:rsidRPr="00A8165C">
        <w:rPr>
          <w:b/>
        </w:rPr>
        <w:t>ukrepe in priporočila</w:t>
      </w:r>
      <w:r w:rsidRPr="00A8165C">
        <w:rPr>
          <w:b/>
        </w:rPr>
        <w:t xml:space="preserve"> NIJZ. </w:t>
      </w:r>
    </w:p>
    <w:p w:rsidR="009F1B7C" w:rsidRPr="00A8165C" w:rsidRDefault="009F1B7C" w:rsidP="00646920">
      <w:pPr>
        <w:pStyle w:val="FFSDopisBesedilo"/>
        <w:spacing w:after="0"/>
        <w:jc w:val="both"/>
        <w:rPr>
          <w:b/>
        </w:rPr>
      </w:pPr>
      <w:r w:rsidRPr="00A8165C">
        <w:t>Ukrepi, ki jih mo</w:t>
      </w:r>
      <w:r w:rsidR="008A3A1C" w:rsidRPr="00A8165C">
        <w:t>ramo upoštevati vsi udeleženci usposabljanja:</w:t>
      </w:r>
    </w:p>
    <w:p w:rsidR="009F1B7C" w:rsidRPr="00A8165C" w:rsidRDefault="009F1B7C" w:rsidP="00646920">
      <w:pPr>
        <w:pStyle w:val="FFSDopisBesedilo"/>
        <w:numPr>
          <w:ilvl w:val="0"/>
          <w:numId w:val="9"/>
        </w:numPr>
        <w:spacing w:before="0" w:after="0"/>
        <w:jc w:val="both"/>
        <w:rPr>
          <w:b/>
        </w:rPr>
      </w:pPr>
      <w:r w:rsidRPr="00A8165C">
        <w:t>udeleženci izobraževanj moramo biti brez znakov okužb dihal (npr. nahod, kašljanje, povišana telesna temperatura…)</w:t>
      </w:r>
      <w:r w:rsidR="00E96A52" w:rsidRPr="00A8165C">
        <w:t>,</w:t>
      </w:r>
    </w:p>
    <w:p w:rsidR="009F1B7C" w:rsidRPr="00A8165C" w:rsidRDefault="009F1B7C" w:rsidP="00646920">
      <w:pPr>
        <w:pStyle w:val="FFSDopisBesedilo"/>
        <w:numPr>
          <w:ilvl w:val="0"/>
          <w:numId w:val="9"/>
        </w:numPr>
        <w:spacing w:before="0" w:after="0"/>
        <w:jc w:val="both"/>
        <w:rPr>
          <w:b/>
        </w:rPr>
      </w:pPr>
      <w:r w:rsidRPr="00A8165C">
        <w:t>pred registracijo si nadenemo masko, ki jo prinesemo s seboj in razkužimo roke ter poskr</w:t>
      </w:r>
      <w:r w:rsidR="0053062E" w:rsidRPr="00A8165C">
        <w:t>bimo za varnostno razdaljo (1,5</w:t>
      </w:r>
      <w:r w:rsidR="00E96A52" w:rsidRPr="00A8165C">
        <w:t xml:space="preserve"> </w:t>
      </w:r>
      <w:r w:rsidR="0053062E" w:rsidRPr="00A8165C">
        <w:t>–</w:t>
      </w:r>
      <w:r w:rsidR="00E96A52" w:rsidRPr="00A8165C">
        <w:t xml:space="preserve"> </w:t>
      </w:r>
      <w:r w:rsidRPr="00A8165C">
        <w:t>2 m)</w:t>
      </w:r>
      <w:r w:rsidR="00E96A52" w:rsidRPr="00A8165C">
        <w:t>,</w:t>
      </w:r>
    </w:p>
    <w:p w:rsidR="009F1B7C" w:rsidRPr="00A8165C" w:rsidRDefault="009F1B7C" w:rsidP="00646920">
      <w:pPr>
        <w:pStyle w:val="FFSDopisBesedilo"/>
        <w:numPr>
          <w:ilvl w:val="0"/>
          <w:numId w:val="9"/>
        </w:numPr>
        <w:spacing w:before="0" w:after="0"/>
        <w:jc w:val="both"/>
        <w:rPr>
          <w:b/>
        </w:rPr>
      </w:pPr>
      <w:r w:rsidRPr="00A8165C">
        <w:t>s seboj prinesite tudi svoje pisalo</w:t>
      </w:r>
      <w:r w:rsidR="00E96A52" w:rsidRPr="00A8165C">
        <w:t>.</w:t>
      </w:r>
    </w:p>
    <w:p w:rsidR="009F1B7C" w:rsidRPr="00A8165C" w:rsidRDefault="009F1B7C" w:rsidP="00646920">
      <w:pPr>
        <w:pStyle w:val="FFSDopisBesedilo"/>
        <w:jc w:val="both"/>
      </w:pPr>
      <w:r w:rsidRPr="00A8165C">
        <w:t xml:space="preserve">Za vse ostale higienske ukrepe v prostoru izobraževanja bomo poskrbeli izvajalci usposabljanja. </w:t>
      </w:r>
    </w:p>
    <w:p w:rsidR="001C096D" w:rsidRPr="00A8165C" w:rsidRDefault="001C096D" w:rsidP="00646920">
      <w:pPr>
        <w:pStyle w:val="FFSDopisBesedilo"/>
        <w:jc w:val="both"/>
        <w:rPr>
          <w:b/>
        </w:rPr>
      </w:pPr>
      <w:r w:rsidRPr="00A8165C">
        <w:t xml:space="preserve">Za ostale informacije smo vam na voljo na elektronskem naslovu: </w:t>
      </w:r>
      <w:hyperlink r:id="rId7" w:history="1">
        <w:r w:rsidRPr="00A8165C">
          <w:rPr>
            <w:rStyle w:val="Hyperlink"/>
            <w:color w:val="auto"/>
          </w:rPr>
          <w:t>uros.kolenc@ihps.si</w:t>
        </w:r>
      </w:hyperlink>
      <w:r w:rsidRPr="00A8165C">
        <w:t xml:space="preserve"> ali </w:t>
      </w:r>
      <w:hyperlink r:id="rId8" w:history="1">
        <w:r w:rsidRPr="00A8165C">
          <w:rPr>
            <w:rStyle w:val="Hyperlink"/>
            <w:color w:val="auto"/>
          </w:rPr>
          <w:t>alenka.ferlez-rus@ihps.si</w:t>
        </w:r>
      </w:hyperlink>
      <w:r w:rsidRPr="00A8165C">
        <w:t xml:space="preserve"> ali na telefonskih številkah: 03 71 21 627 ali 03 71 21 616. </w:t>
      </w:r>
    </w:p>
    <w:p w:rsidR="001C096D" w:rsidRPr="00A8165C" w:rsidRDefault="001C096D" w:rsidP="00646920">
      <w:pPr>
        <w:pStyle w:val="FFSDopisBesedilo"/>
        <w:jc w:val="both"/>
        <w:rPr>
          <w:b/>
        </w:rPr>
      </w:pPr>
      <w:r w:rsidRPr="00A8165C">
        <w:t>Veselimo se sodelovanja z vami in vas lepo pozdravljamo!</w:t>
      </w:r>
    </w:p>
    <w:p w:rsidR="0067583B" w:rsidRDefault="00443770" w:rsidP="007F7DF9">
      <w:pPr>
        <w:pStyle w:val="FFSDopisBesedilo"/>
      </w:pPr>
      <w:r w:rsidRPr="00A8165C">
        <w:t xml:space="preserve">V Žalcu, </w:t>
      </w:r>
      <w:r w:rsidR="00A8165C" w:rsidRPr="00A8165C">
        <w:t>29</w:t>
      </w:r>
      <w:r w:rsidR="00BE10BC" w:rsidRPr="00A8165C">
        <w:t>. marec 2022</w:t>
      </w:r>
    </w:p>
    <w:p w:rsidR="0042574B" w:rsidRDefault="0042574B" w:rsidP="0042574B">
      <w:pPr>
        <w:pStyle w:val="FFSPodpisFFS"/>
        <w:spacing w:before="0"/>
      </w:pPr>
      <w:r>
        <w:t>Vodja usposabljanja:</w:t>
      </w:r>
    </w:p>
    <w:p w:rsidR="0042574B" w:rsidRDefault="0042574B" w:rsidP="0042574B">
      <w:pPr>
        <w:pStyle w:val="FFSPodpisFFS"/>
        <w:spacing w:before="0"/>
        <w:rPr>
          <w:sz w:val="20"/>
        </w:rPr>
      </w:pPr>
      <w:r>
        <w:t xml:space="preserve">Alenka Ferlež Rus, </w:t>
      </w:r>
      <w:r>
        <w:rPr>
          <w:sz w:val="20"/>
        </w:rPr>
        <w:t>univ. dipl. inž. agr.</w:t>
      </w:r>
    </w:p>
    <w:p w:rsidR="0042574B" w:rsidRDefault="0042574B" w:rsidP="0042574B">
      <w:pPr>
        <w:pStyle w:val="FFSPodpisFFS"/>
      </w:pPr>
      <w:r>
        <w:t>Direktor:</w:t>
      </w:r>
    </w:p>
    <w:p w:rsidR="0042574B" w:rsidRPr="00A8165C" w:rsidRDefault="0042574B" w:rsidP="0042574B">
      <w:pPr>
        <w:pStyle w:val="FFSPodpisFFS"/>
        <w:spacing w:before="0"/>
      </w:pPr>
      <w:r>
        <w:t xml:space="preserve">Bojan Cizej, </w:t>
      </w:r>
      <w:r>
        <w:rPr>
          <w:sz w:val="20"/>
        </w:rPr>
        <w:t>univ. dipl. inž. živ. teh.</w:t>
      </w:r>
    </w:p>
    <w:sectPr w:rsidR="0042574B" w:rsidRPr="00A8165C" w:rsidSect="00931B30">
      <w:headerReference w:type="default" r:id="rId9"/>
      <w:footerReference w:type="default" r:id="rId10"/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C6" w:rsidRDefault="000B39C6" w:rsidP="009A51D8">
      <w:r>
        <w:separator/>
      </w:r>
    </w:p>
  </w:endnote>
  <w:endnote w:type="continuationSeparator" w:id="0">
    <w:p w:rsidR="000B39C6" w:rsidRDefault="000B39C6" w:rsidP="009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ESRI NIMA VMAP1&amp;2 PT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0B39C6" w:rsidP="004E11B9">
    <w:pPr>
      <w:pStyle w:val="Footer"/>
      <w:rPr>
        <w:rFonts w:ascii="Albertus Medium" w:hAnsi="Albertus Medium"/>
        <w:sz w:val="18"/>
        <w:szCs w:val="18"/>
      </w:rPr>
    </w:pPr>
    <w:r>
      <w:rPr>
        <w:rFonts w:ascii="Albertus Medium" w:hAnsi="Albertus Medium"/>
      </w:rPr>
      <w:pict>
        <v:rect id="_x0000_i1026" style="width:453.6pt;height:1pt" o:hralign="center" o:hrstd="t" o:hr="t" fillcolor="gray" stroked="f"/>
      </w:pict>
    </w:r>
  </w:p>
  <w:p w:rsidR="004E11B9" w:rsidRPr="004E11B9" w:rsidRDefault="004E11B9" w:rsidP="004E11B9">
    <w:pPr>
      <w:pStyle w:val="Footer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Cesta Žalskega tabora 2, 3310 Žalec</w:t>
    </w:r>
  </w:p>
  <w:p w:rsidR="004E11B9" w:rsidRPr="004E11B9" w:rsidRDefault="004E11B9" w:rsidP="004E11B9">
    <w:pPr>
      <w:pStyle w:val="Footer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Telefon: 03 71 21 600, telefaks: 03 71 21 620, www.ihps.si, e-pošta: tajnistvo@ihps.si</w:t>
    </w:r>
  </w:p>
  <w:p w:rsidR="004E11B9" w:rsidRPr="004E11B9" w:rsidRDefault="004E11B9" w:rsidP="004E11B9">
    <w:pPr>
      <w:pStyle w:val="Footer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C6" w:rsidRDefault="000B39C6" w:rsidP="009A51D8">
      <w:r>
        <w:separator/>
      </w:r>
    </w:p>
  </w:footnote>
  <w:footnote w:type="continuationSeparator" w:id="0">
    <w:p w:rsidR="000B39C6" w:rsidRDefault="000B39C6" w:rsidP="009A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1D8" w:rsidRPr="004E11B9" w:rsidRDefault="004D7894" w:rsidP="009A51D8">
    <w:pPr>
      <w:pStyle w:val="Header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>
          <wp:extent cx="3240000" cy="669286"/>
          <wp:effectExtent l="0" t="0" r="0" b="0"/>
          <wp:docPr id="1" name="Picture 2" descr="logotip IH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HPS_v01_2016_1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69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39C6">
      <w:rPr>
        <w:rFonts w:ascii="Albertus Medium" w:hAnsi="Albertus Medium"/>
      </w:rPr>
      <w:pict>
        <v:rect id="_x0000_i1025" style="width:453.6pt;height:1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3D4"/>
    <w:multiLevelType w:val="hybridMultilevel"/>
    <w:tmpl w:val="07E2C01E"/>
    <w:lvl w:ilvl="0" w:tplc="DF4AA4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F36BC4"/>
    <w:multiLevelType w:val="hybridMultilevel"/>
    <w:tmpl w:val="2F96EA36"/>
    <w:lvl w:ilvl="0" w:tplc="BEA0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772B"/>
    <w:multiLevelType w:val="multilevel"/>
    <w:tmpl w:val="0424001D"/>
    <w:numStyleLink w:val="FFSNatevanje"/>
  </w:abstractNum>
  <w:abstractNum w:abstractNumId="3" w15:restartNumberingAfterBreak="0">
    <w:nsid w:val="438162E3"/>
    <w:multiLevelType w:val="multilevel"/>
    <w:tmpl w:val="07E2C01E"/>
    <w:numStyleLink w:val="FFSNastevanje"/>
  </w:abstractNum>
  <w:abstractNum w:abstractNumId="4" w15:restartNumberingAfterBreak="0">
    <w:nsid w:val="44506ACD"/>
    <w:multiLevelType w:val="multilevel"/>
    <w:tmpl w:val="2C7E3CA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BE6E71"/>
    <w:multiLevelType w:val="multilevel"/>
    <w:tmpl w:val="07E2C01E"/>
    <w:styleLink w:val="FFSNastevanj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F62918"/>
    <w:multiLevelType w:val="multilevel"/>
    <w:tmpl w:val="0424001D"/>
    <w:numStyleLink w:val="FFSNatevanje"/>
  </w:abstractNum>
  <w:abstractNum w:abstractNumId="7" w15:restartNumberingAfterBreak="0">
    <w:nsid w:val="532C0FFE"/>
    <w:multiLevelType w:val="multilevel"/>
    <w:tmpl w:val="0424001D"/>
    <w:styleLink w:val="FFSNatevanj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9A30C7"/>
    <w:multiLevelType w:val="hybridMultilevel"/>
    <w:tmpl w:val="E83E5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55"/>
    <w:rsid w:val="00012784"/>
    <w:rsid w:val="00026BFA"/>
    <w:rsid w:val="00027715"/>
    <w:rsid w:val="00034742"/>
    <w:rsid w:val="00066A01"/>
    <w:rsid w:val="00066AAF"/>
    <w:rsid w:val="0008096B"/>
    <w:rsid w:val="00081537"/>
    <w:rsid w:val="000921C4"/>
    <w:rsid w:val="000A3455"/>
    <w:rsid w:val="000B39C6"/>
    <w:rsid w:val="000B3AC9"/>
    <w:rsid w:val="000D2BD7"/>
    <w:rsid w:val="00107B49"/>
    <w:rsid w:val="00127F17"/>
    <w:rsid w:val="0014433B"/>
    <w:rsid w:val="0016440C"/>
    <w:rsid w:val="001762E0"/>
    <w:rsid w:val="001C096D"/>
    <w:rsid w:val="001D48B5"/>
    <w:rsid w:val="001E1757"/>
    <w:rsid w:val="001E7AEC"/>
    <w:rsid w:val="001F31BC"/>
    <w:rsid w:val="00217EA5"/>
    <w:rsid w:val="00223BD1"/>
    <w:rsid w:val="002462DA"/>
    <w:rsid w:val="00256F1A"/>
    <w:rsid w:val="00297C4B"/>
    <w:rsid w:val="002A57D0"/>
    <w:rsid w:val="00304E33"/>
    <w:rsid w:val="00307A98"/>
    <w:rsid w:val="00322A0E"/>
    <w:rsid w:val="003636C4"/>
    <w:rsid w:val="00365BD6"/>
    <w:rsid w:val="0037280F"/>
    <w:rsid w:val="00373CCF"/>
    <w:rsid w:val="00383380"/>
    <w:rsid w:val="003A58B5"/>
    <w:rsid w:val="003E60D3"/>
    <w:rsid w:val="003E6EEA"/>
    <w:rsid w:val="004070C6"/>
    <w:rsid w:val="0042574B"/>
    <w:rsid w:val="00443770"/>
    <w:rsid w:val="00471ECE"/>
    <w:rsid w:val="004910CB"/>
    <w:rsid w:val="004A0447"/>
    <w:rsid w:val="004A5432"/>
    <w:rsid w:val="004C5965"/>
    <w:rsid w:val="004C63C4"/>
    <w:rsid w:val="004D7894"/>
    <w:rsid w:val="004E11B9"/>
    <w:rsid w:val="0053062E"/>
    <w:rsid w:val="005552A7"/>
    <w:rsid w:val="00556717"/>
    <w:rsid w:val="005C6167"/>
    <w:rsid w:val="006249AB"/>
    <w:rsid w:val="00646920"/>
    <w:rsid w:val="0067583B"/>
    <w:rsid w:val="006C03BD"/>
    <w:rsid w:val="00705CB5"/>
    <w:rsid w:val="00741857"/>
    <w:rsid w:val="00746318"/>
    <w:rsid w:val="007505CF"/>
    <w:rsid w:val="00776B4A"/>
    <w:rsid w:val="007809C6"/>
    <w:rsid w:val="007C017F"/>
    <w:rsid w:val="007C1387"/>
    <w:rsid w:val="007C1D06"/>
    <w:rsid w:val="007E77C5"/>
    <w:rsid w:val="007F2B92"/>
    <w:rsid w:val="007F7DF9"/>
    <w:rsid w:val="00801E1E"/>
    <w:rsid w:val="00807207"/>
    <w:rsid w:val="008309E4"/>
    <w:rsid w:val="00866AF6"/>
    <w:rsid w:val="008937B1"/>
    <w:rsid w:val="008975E2"/>
    <w:rsid w:val="008A3A1C"/>
    <w:rsid w:val="008A54B8"/>
    <w:rsid w:val="008C5FB3"/>
    <w:rsid w:val="008D124E"/>
    <w:rsid w:val="008E6DB7"/>
    <w:rsid w:val="00901CAF"/>
    <w:rsid w:val="009023DF"/>
    <w:rsid w:val="00905211"/>
    <w:rsid w:val="00931B30"/>
    <w:rsid w:val="00946544"/>
    <w:rsid w:val="00953A22"/>
    <w:rsid w:val="009747F3"/>
    <w:rsid w:val="00986EF0"/>
    <w:rsid w:val="009A51D8"/>
    <w:rsid w:val="009C6975"/>
    <w:rsid w:val="009F1B7C"/>
    <w:rsid w:val="00A01D89"/>
    <w:rsid w:val="00A21FD6"/>
    <w:rsid w:val="00A308BF"/>
    <w:rsid w:val="00A438BC"/>
    <w:rsid w:val="00A43C91"/>
    <w:rsid w:val="00A8165C"/>
    <w:rsid w:val="00A8289B"/>
    <w:rsid w:val="00A92F84"/>
    <w:rsid w:val="00AB4D52"/>
    <w:rsid w:val="00AC1655"/>
    <w:rsid w:val="00AE188F"/>
    <w:rsid w:val="00B16AD8"/>
    <w:rsid w:val="00B24550"/>
    <w:rsid w:val="00B256A4"/>
    <w:rsid w:val="00B56C4D"/>
    <w:rsid w:val="00B61561"/>
    <w:rsid w:val="00B71A11"/>
    <w:rsid w:val="00B805C7"/>
    <w:rsid w:val="00B83C7D"/>
    <w:rsid w:val="00B91D47"/>
    <w:rsid w:val="00BA200E"/>
    <w:rsid w:val="00BB58F1"/>
    <w:rsid w:val="00BB66DB"/>
    <w:rsid w:val="00BD2D96"/>
    <w:rsid w:val="00BE10BC"/>
    <w:rsid w:val="00C1137F"/>
    <w:rsid w:val="00C44F17"/>
    <w:rsid w:val="00C85E1A"/>
    <w:rsid w:val="00C95AC8"/>
    <w:rsid w:val="00CA44B6"/>
    <w:rsid w:val="00CB6AD7"/>
    <w:rsid w:val="00CC2496"/>
    <w:rsid w:val="00CD3CE3"/>
    <w:rsid w:val="00CE239F"/>
    <w:rsid w:val="00CF27A5"/>
    <w:rsid w:val="00D029EA"/>
    <w:rsid w:val="00D24E99"/>
    <w:rsid w:val="00D45D23"/>
    <w:rsid w:val="00D62FC2"/>
    <w:rsid w:val="00D74D5C"/>
    <w:rsid w:val="00D82BC5"/>
    <w:rsid w:val="00DA1C2B"/>
    <w:rsid w:val="00DE2B83"/>
    <w:rsid w:val="00DF0596"/>
    <w:rsid w:val="00E0114B"/>
    <w:rsid w:val="00E53B92"/>
    <w:rsid w:val="00E72F32"/>
    <w:rsid w:val="00E84943"/>
    <w:rsid w:val="00E96A52"/>
    <w:rsid w:val="00EA3510"/>
    <w:rsid w:val="00EC4266"/>
    <w:rsid w:val="00EE0554"/>
    <w:rsid w:val="00EF1946"/>
    <w:rsid w:val="00F03C65"/>
    <w:rsid w:val="00F1597F"/>
    <w:rsid w:val="00F27142"/>
    <w:rsid w:val="00F5296F"/>
    <w:rsid w:val="00F83ED5"/>
    <w:rsid w:val="00F8710C"/>
    <w:rsid w:val="00F95091"/>
    <w:rsid w:val="00FA3D0B"/>
    <w:rsid w:val="00FD3610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89F7C31-6F40-4BCB-8FD2-F50CFD92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5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D8"/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customStyle="1" w:styleId="Slika">
    <w:name w:val="Slika"/>
    <w:basedOn w:val="Normal"/>
    <w:qFormat/>
    <w:rsid w:val="004910CB"/>
    <w:pPr>
      <w:spacing w:before="60" w:after="60"/>
      <w:jc w:val="both"/>
    </w:pPr>
    <w:rPr>
      <w:rFonts w:asciiTheme="minorHAnsi" w:hAnsiTheme="minorHAnsi"/>
      <w:noProof/>
    </w:rPr>
  </w:style>
  <w:style w:type="paragraph" w:styleId="BodyText">
    <w:name w:val="Body Text"/>
    <w:basedOn w:val="Normal"/>
    <w:link w:val="BodyTextChar"/>
    <w:rsid w:val="0067583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color w:val="FF0000"/>
      <w:sz w:val="22"/>
    </w:rPr>
  </w:style>
  <w:style w:type="character" w:customStyle="1" w:styleId="BodyTextChar">
    <w:name w:val="Body Text Char"/>
    <w:basedOn w:val="DefaultParagraphFont"/>
    <w:link w:val="BodyText"/>
    <w:rsid w:val="0067583B"/>
    <w:rPr>
      <w:rFonts w:ascii="Times New Roman" w:eastAsia="Times New Roman" w:hAnsi="Times New Roman" w:cs="Times New Roman"/>
      <w:b/>
      <w:color w:val="FF0000"/>
      <w:szCs w:val="20"/>
      <w:lang w:eastAsia="sl-SI"/>
    </w:rPr>
  </w:style>
  <w:style w:type="character" w:styleId="Hyperlink">
    <w:name w:val="Hyperlink"/>
    <w:basedOn w:val="DefaultParagraphFont"/>
    <w:rsid w:val="0067583B"/>
    <w:rPr>
      <w:color w:val="0000FF"/>
      <w:u w:val="single"/>
    </w:rPr>
  </w:style>
  <w:style w:type="paragraph" w:customStyle="1" w:styleId="ffs">
    <w:name w:val="ffs"/>
    <w:basedOn w:val="BodyText"/>
    <w:link w:val="ffsZnak"/>
    <w:rsid w:val="00026BFA"/>
    <w:pPr>
      <w:jc w:val="both"/>
    </w:pPr>
    <w:rPr>
      <w:rFonts w:ascii="Arial" w:hAnsi="Arial" w:cs="Arial"/>
      <w:b w:val="0"/>
      <w:color w:val="385623" w:themeColor="accent6" w:themeShade="80"/>
      <w:szCs w:val="22"/>
    </w:rPr>
  </w:style>
  <w:style w:type="character" w:customStyle="1" w:styleId="ffsZnak">
    <w:name w:val="ffs Znak"/>
    <w:basedOn w:val="BodyTextChar"/>
    <w:link w:val="ffs"/>
    <w:rsid w:val="00026BFA"/>
    <w:rPr>
      <w:rFonts w:ascii="Arial" w:eastAsia="Times New Roman" w:hAnsi="Arial" w:cs="Arial"/>
      <w:b w:val="0"/>
      <w:color w:val="385623" w:themeColor="accent6" w:themeShade="80"/>
      <w:szCs w:val="20"/>
      <w:lang w:eastAsia="sl-SI"/>
    </w:rPr>
  </w:style>
  <w:style w:type="paragraph" w:customStyle="1" w:styleId="FFSNaslovDopisa">
    <w:name w:val="FFS_Naslov_Dopisa"/>
    <w:basedOn w:val="Normal"/>
    <w:qFormat/>
    <w:rsid w:val="007F7DF9"/>
    <w:pPr>
      <w:spacing w:before="480" w:after="600"/>
    </w:pPr>
    <w:rPr>
      <w:rFonts w:ascii="Arial" w:hAnsi="Arial" w:cs="Arial"/>
      <w:b/>
      <w:sz w:val="22"/>
      <w:szCs w:val="22"/>
    </w:rPr>
  </w:style>
  <w:style w:type="paragraph" w:customStyle="1" w:styleId="FFSDopisBesedilo">
    <w:name w:val="FFS_Dopis_Besedilo"/>
    <w:basedOn w:val="BodyText"/>
    <w:qFormat/>
    <w:rsid w:val="007F7DF9"/>
    <w:pPr>
      <w:spacing w:before="240" w:after="240"/>
    </w:pPr>
    <w:rPr>
      <w:rFonts w:ascii="Arial" w:hAnsi="Arial" w:cs="Arial"/>
      <w:b w:val="0"/>
      <w:color w:val="auto"/>
      <w:szCs w:val="22"/>
    </w:rPr>
  </w:style>
  <w:style w:type="paragraph" w:customStyle="1" w:styleId="FFSPodpisFFS">
    <w:name w:val="FFS_Podpis_FFS"/>
    <w:basedOn w:val="BodyText"/>
    <w:qFormat/>
    <w:rsid w:val="007F7DF9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right" w:pos="2835"/>
      </w:tabs>
      <w:spacing w:before="240"/>
    </w:pPr>
    <w:rPr>
      <w:rFonts w:ascii="Arial" w:hAnsi="Arial" w:cs="Arial"/>
      <w:b w:val="0"/>
      <w:color w:val="auto"/>
      <w:szCs w:val="22"/>
    </w:rPr>
  </w:style>
  <w:style w:type="numbering" w:customStyle="1" w:styleId="FFSNastevanje">
    <w:name w:val="FFS_Nastevanje"/>
    <w:basedOn w:val="NoList"/>
    <w:uiPriority w:val="99"/>
    <w:rsid w:val="00E96A52"/>
    <w:pPr>
      <w:numPr>
        <w:numId w:val="4"/>
      </w:numPr>
    </w:pPr>
  </w:style>
  <w:style w:type="numbering" w:customStyle="1" w:styleId="FFSNatevanje">
    <w:name w:val="FFS_Naštevanje"/>
    <w:basedOn w:val="FFSNastevanje"/>
    <w:uiPriority w:val="99"/>
    <w:rsid w:val="00E96A5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ka.ferlez-rus@ihp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os.kolenc@ihp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erlezrus.IHPS\Documents\Alenka%202016\izobra&#382;evanja\obnovitveni%20prodajalci\IHPS_CGP_v01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IHPS_CGP_v01_2016.dotx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OSNOVNI-IZVAJALCI-UKREPOV</vt:lpstr>
      <vt:lpstr>OSNOVNI-IZVAJALCI-UKREPOV</vt:lpstr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OSNOVNI-IZVAJALCI-UKREPOV</dc:title>
  <dc:creator>aferlezrus</dc:creator>
  <cp:lastModifiedBy>Jolanda Persolja</cp:lastModifiedBy>
  <cp:revision>2</cp:revision>
  <cp:lastPrinted>2020-09-21T09:15:00Z</cp:lastPrinted>
  <dcterms:created xsi:type="dcterms:W3CDTF">2022-04-01T12:35:00Z</dcterms:created>
  <dcterms:modified xsi:type="dcterms:W3CDTF">2022-04-01T12:35:00Z</dcterms:modified>
</cp:coreProperties>
</file>