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525"/>
        <w:gridCol w:w="1508"/>
      </w:tblGrid>
      <w:tr w:rsidR="00C812B3" w:rsidRPr="002A7E48" w14:paraId="498087E5" w14:textId="77777777" w:rsidTr="00BB6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D47AE3" w14:textId="77777777" w:rsidR="00C5388D" w:rsidRPr="002A7E48" w:rsidRDefault="00C5388D" w:rsidP="00853888">
            <w:pPr>
              <w:pStyle w:val="OBVESTILOIzdajaKrepko"/>
            </w:pPr>
            <w:bookmarkStart w:id="0" w:name="_Hlk165287084"/>
            <w:bookmarkEnd w:id="0"/>
            <w:r w:rsidRPr="002A7E48">
              <w:t>Podatki o publikaciji</w:t>
            </w:r>
          </w:p>
        </w:tc>
        <w:tc>
          <w:tcPr>
            <w:tcW w:w="5525" w:type="dxa"/>
            <w:tcBorders>
              <w:bottom w:val="none" w:sz="0" w:space="0" w:color="auto"/>
            </w:tcBorders>
          </w:tcPr>
          <w:p w14:paraId="5C7B47C1" w14:textId="77777777" w:rsidR="00C5388D" w:rsidRPr="002A7E48" w:rsidRDefault="00C5388D" w:rsidP="00853888">
            <w:pPr>
              <w:pStyle w:val="OBVESTILOIzdajaKrepko"/>
            </w:pPr>
          </w:p>
        </w:tc>
        <w:tc>
          <w:tcPr>
            <w:tcW w:w="1508" w:type="dxa"/>
            <w:tcBorders>
              <w:bottom w:val="none" w:sz="0" w:space="0" w:color="auto"/>
            </w:tcBorders>
          </w:tcPr>
          <w:p w14:paraId="007CA988" w14:textId="77777777" w:rsidR="00C5388D" w:rsidRPr="002A7E48" w:rsidRDefault="00C5388D" w:rsidP="00853888">
            <w:pPr>
              <w:pStyle w:val="OBVESTILOIzdajaKrepko"/>
            </w:pPr>
          </w:p>
        </w:tc>
      </w:tr>
      <w:tr w:rsidR="00C812B3" w:rsidRPr="002A7E48" w14:paraId="7014597A" w14:textId="77777777" w:rsidTr="00BB63A1">
        <w:tc>
          <w:tcPr>
            <w:tcW w:w="1983" w:type="dxa"/>
          </w:tcPr>
          <w:p w14:paraId="62EA2C97" w14:textId="77777777" w:rsidR="00C5388D" w:rsidRPr="002A7E48" w:rsidRDefault="00C5388D" w:rsidP="00853888">
            <w:pPr>
              <w:pStyle w:val="OBVESTILOIzdajaKrepko"/>
            </w:pPr>
            <w:r w:rsidRPr="002A7E48">
              <w:t>Izdaja:</w:t>
            </w:r>
          </w:p>
        </w:tc>
        <w:tc>
          <w:tcPr>
            <w:tcW w:w="5525" w:type="dxa"/>
          </w:tcPr>
          <w:p w14:paraId="4CBD7E56" w14:textId="77777777" w:rsidR="00C5388D" w:rsidRPr="002A7E48" w:rsidRDefault="00C5388D" w:rsidP="00853888">
            <w:pPr>
              <w:pStyle w:val="OBVESTILOIzdaja"/>
            </w:pPr>
            <w:r w:rsidRPr="002A7E48">
              <w:t>Inštitut za hmeljarstvo i</w:t>
            </w:r>
            <w:r w:rsidR="007B022C">
              <w:t xml:space="preserve">n pivovarstvo Slovenije, </w:t>
            </w:r>
            <w:r w:rsidR="006825D3">
              <w:br w:type="textWrapping" w:clear="all"/>
            </w:r>
            <w:r w:rsidR="007B022C">
              <w:t>Cesta Ž</w:t>
            </w:r>
            <w:r w:rsidRPr="002A7E48">
              <w:t>alskega tabora 2, 3310</w:t>
            </w:r>
            <w:r w:rsidR="001B6FD8" w:rsidRPr="002A7E48">
              <w:t xml:space="preserve"> Žalec</w:t>
            </w:r>
          </w:p>
        </w:tc>
        <w:tc>
          <w:tcPr>
            <w:tcW w:w="1508" w:type="dxa"/>
            <w:vMerge w:val="restart"/>
          </w:tcPr>
          <w:p w14:paraId="1CA48F26" w14:textId="77777777" w:rsidR="00C5388D" w:rsidRPr="002A7E48" w:rsidRDefault="00C812B3" w:rsidP="00853888">
            <w:pPr>
              <w:pStyle w:val="OBVESTILOIzdaja"/>
            </w:pPr>
            <w:r>
              <w:rPr>
                <w:noProof/>
              </w:rPr>
              <w:drawing>
                <wp:inline distT="0" distB="0" distL="0" distR="0" wp14:anchorId="2AF8E0A3" wp14:editId="28CE9E54">
                  <wp:extent cx="820489" cy="731520"/>
                  <wp:effectExtent l="0" t="0" r="0" b="0"/>
                  <wp:docPr id="3" name="Picture 3" title="Ikona, ki se uporablja za hmeljarske informacije: storžek hmel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V_Hmelj_202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693" cy="75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2B3" w:rsidRPr="002A7E48" w14:paraId="040FA32B" w14:textId="77777777" w:rsidTr="00BB63A1">
        <w:tc>
          <w:tcPr>
            <w:tcW w:w="1983" w:type="dxa"/>
          </w:tcPr>
          <w:p w14:paraId="57B991C2" w14:textId="77777777" w:rsidR="00C5388D" w:rsidRPr="002A7E48" w:rsidRDefault="00284384" w:rsidP="00284384">
            <w:pPr>
              <w:pStyle w:val="OBVESTILOIzdajaKrepko"/>
            </w:pPr>
            <w:r>
              <w:t>Urednik</w:t>
            </w:r>
            <w:r w:rsidR="00C5388D" w:rsidRPr="002A7E48">
              <w:t>:</w:t>
            </w:r>
          </w:p>
        </w:tc>
        <w:tc>
          <w:tcPr>
            <w:tcW w:w="5525" w:type="dxa"/>
          </w:tcPr>
          <w:p w14:paraId="0519A3CF" w14:textId="77777777" w:rsidR="00C5388D" w:rsidRPr="002A7E48" w:rsidRDefault="00FF277B" w:rsidP="00C812B3">
            <w:pPr>
              <w:pStyle w:val="OBVESTILOIzdaja"/>
            </w:pPr>
            <w:r>
              <w:t>Magda Rak Cizej</w:t>
            </w:r>
          </w:p>
        </w:tc>
        <w:tc>
          <w:tcPr>
            <w:tcW w:w="1508" w:type="dxa"/>
            <w:vMerge/>
          </w:tcPr>
          <w:p w14:paraId="43ADF7FE" w14:textId="77777777" w:rsidR="00C5388D" w:rsidRPr="002A7E48" w:rsidRDefault="00C5388D" w:rsidP="00853888">
            <w:pPr>
              <w:pStyle w:val="OBVESTILOIzdaja"/>
            </w:pPr>
          </w:p>
        </w:tc>
      </w:tr>
      <w:tr w:rsidR="00C812B3" w:rsidRPr="00E650EA" w14:paraId="7A52E6C7" w14:textId="77777777" w:rsidTr="00BB63A1">
        <w:tc>
          <w:tcPr>
            <w:tcW w:w="1983" w:type="dxa"/>
          </w:tcPr>
          <w:p w14:paraId="66F35E91" w14:textId="77777777" w:rsidR="00C5388D" w:rsidRPr="002A7E48" w:rsidRDefault="00C5388D" w:rsidP="00853888">
            <w:pPr>
              <w:pStyle w:val="OBVESTILOIzdajaKrepko"/>
            </w:pPr>
            <w:r w:rsidRPr="002A7E48">
              <w:t>E-pošta uredništva:</w:t>
            </w:r>
          </w:p>
        </w:tc>
        <w:tc>
          <w:tcPr>
            <w:tcW w:w="5525" w:type="dxa"/>
          </w:tcPr>
          <w:p w14:paraId="217FD87D" w14:textId="77777777" w:rsidR="00C5388D" w:rsidRPr="002A7E48" w:rsidRDefault="00000000" w:rsidP="00FF277B">
            <w:pPr>
              <w:pStyle w:val="OBVESTILOIzdaja"/>
            </w:pPr>
            <w:hyperlink r:id="rId9" w:history="1">
              <w:r w:rsidR="00FF277B">
                <w:rPr>
                  <w:rStyle w:val="Hyperlink"/>
                </w:rPr>
                <w:t>m</w:t>
              </w:r>
            </w:hyperlink>
            <w:r w:rsidR="00FF277B">
              <w:rPr>
                <w:rStyle w:val="Hyperlink"/>
              </w:rPr>
              <w:t>agda.rak-cizej@ihps.si</w:t>
            </w:r>
          </w:p>
        </w:tc>
        <w:tc>
          <w:tcPr>
            <w:tcW w:w="1508" w:type="dxa"/>
            <w:vMerge/>
          </w:tcPr>
          <w:p w14:paraId="40A0F7E5" w14:textId="77777777" w:rsidR="00C5388D" w:rsidRPr="002A7E48" w:rsidRDefault="00C5388D" w:rsidP="00853888">
            <w:pPr>
              <w:pStyle w:val="OBVESTILOIzdaja"/>
            </w:pPr>
          </w:p>
        </w:tc>
      </w:tr>
    </w:tbl>
    <w:p w14:paraId="3277677A" w14:textId="6B9A51F3" w:rsidR="00C5388D" w:rsidRPr="002A7E48" w:rsidRDefault="00D6798D" w:rsidP="00C5388D">
      <w:pPr>
        <w:pStyle w:val="ISSN"/>
      </w:pPr>
      <w:r w:rsidRPr="00113E1D">
        <w:t>ISSN 2536-2062</w:t>
      </w:r>
      <w:r w:rsidR="00C812B3" w:rsidRPr="00113E1D">
        <w:tab/>
      </w:r>
      <w:r w:rsidR="00C5388D" w:rsidRPr="00113E1D">
        <w:tab/>
        <w:t xml:space="preserve">Letnik </w:t>
      </w:r>
      <w:r w:rsidR="00AE3EC3" w:rsidRPr="00113E1D">
        <w:t>4</w:t>
      </w:r>
      <w:r w:rsidRPr="00113E1D">
        <w:t>1</w:t>
      </w:r>
      <w:r w:rsidR="00C5388D" w:rsidRPr="00113E1D">
        <w:t xml:space="preserve">, št. </w:t>
      </w:r>
      <w:r w:rsidR="009B45B5">
        <w:t>4</w:t>
      </w:r>
      <w:r w:rsidR="00BB63A1" w:rsidRPr="00113E1D">
        <w:tab/>
      </w:r>
      <w:r w:rsidR="00BB63A1" w:rsidRPr="00113E1D">
        <w:tab/>
      </w:r>
      <w:r w:rsidR="009449C7">
        <w:t>29</w:t>
      </w:r>
      <w:r w:rsidR="00BB63A1" w:rsidRPr="00113E1D">
        <w:t>.</w:t>
      </w:r>
      <w:r w:rsidR="00C3124A" w:rsidRPr="00113E1D">
        <w:t xml:space="preserve"> </w:t>
      </w:r>
      <w:r w:rsidR="009F7613" w:rsidRPr="00113E1D">
        <w:t>april</w:t>
      </w:r>
      <w:r w:rsidR="00FF277B" w:rsidRPr="00113E1D">
        <w:t xml:space="preserve"> 202</w:t>
      </w:r>
      <w:r w:rsidRPr="00113E1D">
        <w:t>4</w:t>
      </w:r>
    </w:p>
    <w:p w14:paraId="4C8FB84E" w14:textId="2415F600" w:rsidR="003142F7" w:rsidRPr="004349C6" w:rsidRDefault="003142F7" w:rsidP="003142F7">
      <w:pPr>
        <w:pStyle w:val="Heading2"/>
        <w:rPr>
          <w:lang w:val="sl-SI"/>
        </w:rPr>
      </w:pPr>
      <w:r w:rsidRPr="003142F7">
        <w:rPr>
          <w:lang w:val="sl-SI"/>
        </w:rPr>
        <w:t xml:space="preserve">Vremenske razmere ter rast in razvoj hmelja </w:t>
      </w:r>
      <w:r w:rsidRPr="004349C6">
        <w:rPr>
          <w:lang w:val="sl-SI"/>
        </w:rPr>
        <w:t>(</w:t>
      </w:r>
      <w:r>
        <w:rPr>
          <w:lang w:val="sl-SI"/>
        </w:rPr>
        <w:t>M. Rak Cizej</w:t>
      </w:r>
      <w:r w:rsidRPr="004349C6">
        <w:rPr>
          <w:lang w:val="sl-SI"/>
        </w:rPr>
        <w:t>)</w:t>
      </w:r>
    </w:p>
    <w:p w14:paraId="33D53EB7" w14:textId="551602D1" w:rsidR="001C6F17" w:rsidRDefault="00FD0C19" w:rsidP="004B108C">
      <w:pPr>
        <w:rPr>
          <w:lang w:val="sl-SI"/>
        </w:rPr>
      </w:pPr>
      <w:r>
        <w:rPr>
          <w:lang w:val="sl-SI"/>
        </w:rPr>
        <w:t>V zadnjih 14 dneh smo bili priča velikemu vremenskemu preobratu</w:t>
      </w:r>
      <w:r w:rsidR="009449C7">
        <w:rPr>
          <w:lang w:val="sl-SI"/>
        </w:rPr>
        <w:t>. Po</w:t>
      </w:r>
      <w:r>
        <w:rPr>
          <w:lang w:val="sl-SI"/>
        </w:rPr>
        <w:t xml:space="preserve"> zelo topl</w:t>
      </w:r>
      <w:r w:rsidR="009449C7">
        <w:rPr>
          <w:lang w:val="sl-SI"/>
        </w:rPr>
        <w:t>em</w:t>
      </w:r>
      <w:r>
        <w:rPr>
          <w:lang w:val="sl-SI"/>
        </w:rPr>
        <w:t xml:space="preserve"> začetk</w:t>
      </w:r>
      <w:r w:rsidR="009449C7">
        <w:rPr>
          <w:lang w:val="sl-SI"/>
        </w:rPr>
        <w:t>u</w:t>
      </w:r>
      <w:r>
        <w:rPr>
          <w:lang w:val="sl-SI"/>
        </w:rPr>
        <w:t xml:space="preserve"> aprila </w:t>
      </w:r>
      <w:r w:rsidR="009449C7">
        <w:rPr>
          <w:lang w:val="sl-SI"/>
        </w:rPr>
        <w:t xml:space="preserve">je </w:t>
      </w:r>
      <w:r>
        <w:rPr>
          <w:lang w:val="sl-SI"/>
        </w:rPr>
        <w:t>sledil</w:t>
      </w:r>
      <w:r w:rsidR="00E1288F">
        <w:rPr>
          <w:lang w:val="sl-SI"/>
        </w:rPr>
        <w:t>a izredna ohladitev</w:t>
      </w:r>
      <w:r w:rsidR="001C6F17">
        <w:rPr>
          <w:lang w:val="sl-SI"/>
        </w:rPr>
        <w:t xml:space="preserve"> s </w:t>
      </w:r>
      <w:proofErr w:type="spellStart"/>
      <w:r w:rsidR="001C6F17">
        <w:rPr>
          <w:lang w:val="sl-SI"/>
        </w:rPr>
        <w:t>povp</w:t>
      </w:r>
      <w:proofErr w:type="spellEnd"/>
      <w:r w:rsidR="001C6F17">
        <w:rPr>
          <w:lang w:val="sl-SI"/>
        </w:rPr>
        <w:t>. dnevnimi temperaturami okrog 5</w:t>
      </w:r>
      <w:r w:rsidR="001C6F17" w:rsidRPr="001012DF">
        <w:rPr>
          <w:vertAlign w:val="superscript"/>
          <w:lang w:val="sl-SI"/>
        </w:rPr>
        <w:t>O</w:t>
      </w:r>
      <w:r w:rsidR="001C6F17">
        <w:rPr>
          <w:lang w:val="sl-SI"/>
        </w:rPr>
        <w:t>C</w:t>
      </w:r>
      <w:r w:rsidR="002A4060">
        <w:rPr>
          <w:lang w:val="sl-SI"/>
        </w:rPr>
        <w:t xml:space="preserve"> (slika 1)</w:t>
      </w:r>
      <w:r w:rsidR="001C6F17">
        <w:rPr>
          <w:lang w:val="sl-SI"/>
        </w:rPr>
        <w:t>. Priča smo bili tudi negativnim temperaturam, ki so bile na posameznih lokacijah več dni zapored blizu -2</w:t>
      </w:r>
      <w:r w:rsidR="001C6F17" w:rsidRPr="001C6F17">
        <w:rPr>
          <w:vertAlign w:val="superscript"/>
          <w:lang w:val="sl-SI"/>
        </w:rPr>
        <w:t xml:space="preserve"> </w:t>
      </w:r>
      <w:r w:rsidR="001C6F17" w:rsidRPr="001012DF">
        <w:rPr>
          <w:vertAlign w:val="superscript"/>
          <w:lang w:val="sl-SI"/>
        </w:rPr>
        <w:t>O</w:t>
      </w:r>
      <w:r w:rsidR="001C6F17">
        <w:rPr>
          <w:lang w:val="sl-SI"/>
        </w:rPr>
        <w:t xml:space="preserve">C (preglednica 1). </w:t>
      </w:r>
      <w:r w:rsidR="009449C7">
        <w:rPr>
          <w:lang w:val="sl-SI"/>
        </w:rPr>
        <w:t>Nizke temperature so imele v</w:t>
      </w:r>
      <w:r w:rsidR="001C6F17">
        <w:rPr>
          <w:lang w:val="sl-SI"/>
        </w:rPr>
        <w:t xml:space="preserve">elik vpliv predvsem </w:t>
      </w:r>
      <w:r w:rsidR="009449C7">
        <w:rPr>
          <w:lang w:val="sl-SI"/>
        </w:rPr>
        <w:t>v</w:t>
      </w:r>
      <w:r w:rsidR="001C6F17">
        <w:rPr>
          <w:lang w:val="sl-SI"/>
        </w:rPr>
        <w:t xml:space="preserve"> prvo-in drugo letnih nasadih hmelja</w:t>
      </w:r>
      <w:r w:rsidR="009449C7">
        <w:rPr>
          <w:lang w:val="sl-SI"/>
        </w:rPr>
        <w:t xml:space="preserve">; </w:t>
      </w:r>
      <w:r w:rsidR="001C6F17">
        <w:rPr>
          <w:lang w:val="sl-SI"/>
        </w:rPr>
        <w:t>negativn</w:t>
      </w:r>
      <w:r w:rsidR="009449C7">
        <w:rPr>
          <w:lang w:val="sl-SI"/>
        </w:rPr>
        <w:t>o so</w:t>
      </w:r>
      <w:r w:rsidR="001C6F17">
        <w:rPr>
          <w:lang w:val="sl-SI"/>
        </w:rPr>
        <w:t xml:space="preserve"> vpliv</w:t>
      </w:r>
      <w:r w:rsidR="009449C7">
        <w:rPr>
          <w:lang w:val="sl-SI"/>
        </w:rPr>
        <w:t>ale</w:t>
      </w:r>
      <w:r w:rsidR="001C6F17">
        <w:rPr>
          <w:lang w:val="sl-SI"/>
        </w:rPr>
        <w:t xml:space="preserve"> na rast in razvoj hmelja, ki se je zaustavil. </w:t>
      </w:r>
      <w:r w:rsidR="002A4060">
        <w:rPr>
          <w:lang w:val="sl-SI"/>
        </w:rPr>
        <w:t>Tudi starejši nasadi hmelja, predvsem pri sorti AU, so svetlo rumene barve</w:t>
      </w:r>
      <w:r w:rsidR="009449C7">
        <w:rPr>
          <w:lang w:val="sl-SI"/>
        </w:rPr>
        <w:t xml:space="preserve"> listov v večini primerov</w:t>
      </w:r>
      <w:r w:rsidR="002A4060">
        <w:rPr>
          <w:lang w:val="sl-SI"/>
        </w:rPr>
        <w:t xml:space="preserve"> posledica nizkih temperatur.</w:t>
      </w:r>
    </w:p>
    <w:p w14:paraId="762DF4C8" w14:textId="06FF85BD" w:rsidR="001012DF" w:rsidRDefault="001012DF" w:rsidP="009449C7">
      <w:pPr>
        <w:pStyle w:val="OBVESTILONapisslikegrafikonapreglednice"/>
        <w:rPr>
          <w:lang w:val="sl-SI" w:eastAsia="sl-SI"/>
        </w:rPr>
      </w:pPr>
      <w:r w:rsidRPr="00A130D8">
        <w:rPr>
          <w:szCs w:val="20"/>
          <w:lang w:val="sl-SI"/>
        </w:rPr>
        <w:t xml:space="preserve">Preglednica </w:t>
      </w:r>
      <w:r w:rsidRPr="00A130D8">
        <w:rPr>
          <w:b w:val="0"/>
          <w:szCs w:val="20"/>
          <w:lang w:val="sl-SI"/>
        </w:rPr>
        <w:fldChar w:fldCharType="begin"/>
      </w:r>
      <w:r w:rsidRPr="00A130D8">
        <w:rPr>
          <w:szCs w:val="20"/>
          <w:lang w:val="sl-SI"/>
        </w:rPr>
        <w:instrText xml:space="preserve"> SEQ Preglednica \* ARABIC </w:instrText>
      </w:r>
      <w:r w:rsidRPr="00A130D8">
        <w:rPr>
          <w:b w:val="0"/>
          <w:szCs w:val="20"/>
          <w:lang w:val="sl-SI"/>
        </w:rPr>
        <w:fldChar w:fldCharType="separate"/>
      </w:r>
      <w:r w:rsidR="00E650EA">
        <w:rPr>
          <w:noProof/>
          <w:szCs w:val="20"/>
          <w:lang w:val="sl-SI"/>
        </w:rPr>
        <w:t>1</w:t>
      </w:r>
      <w:r w:rsidRPr="00A130D8">
        <w:rPr>
          <w:b w:val="0"/>
          <w:szCs w:val="20"/>
          <w:lang w:val="sl-SI"/>
        </w:rPr>
        <w:fldChar w:fldCharType="end"/>
      </w:r>
      <w:r w:rsidRPr="00A130D8">
        <w:rPr>
          <w:szCs w:val="20"/>
          <w:lang w:val="sl-SI"/>
        </w:rPr>
        <w:t xml:space="preserve">: </w:t>
      </w:r>
      <w:r>
        <w:rPr>
          <w:szCs w:val="20"/>
          <w:lang w:val="sl-SI"/>
        </w:rPr>
        <w:t xml:space="preserve">Minimalne temperature zraka na posameznih lokacijah </w:t>
      </w:r>
      <w:hyperlink r:id="rId10" w:history="1">
        <w:r w:rsidR="009449C7" w:rsidRPr="00271783">
          <w:rPr>
            <w:rStyle w:val="Hyperlink"/>
            <w:lang w:val="sl-SI"/>
          </w:rPr>
          <w:t>Agrometeorološki portal</w:t>
        </w:r>
      </w:hyperlink>
      <w:r w:rsidR="009449C7">
        <w:rPr>
          <w:lang w:val="sl-SI"/>
        </w:rPr>
        <w:t xml:space="preserve"> (h</w:t>
      </w:r>
      <w:r w:rsidR="009449C7" w:rsidRPr="00271783">
        <w:rPr>
          <w:lang w:val="sl-SI"/>
        </w:rPr>
        <w:t>ttp://agromet.mkgp.gov.si/</w:t>
      </w:r>
      <w:r w:rsidR="009449C7">
        <w:rPr>
          <w:lang w:val="sl-SI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1012DF" w:rsidRPr="001012DF" w14:paraId="5048E069" w14:textId="77777777" w:rsidTr="00A9152E">
        <w:tc>
          <w:tcPr>
            <w:tcW w:w="1288" w:type="dxa"/>
            <w:vAlign w:val="center"/>
          </w:tcPr>
          <w:p w14:paraId="30B00AFB" w14:textId="3C381354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r w:rsidRPr="001012DF">
              <w:rPr>
                <w:lang w:val="sl-SI"/>
              </w:rPr>
              <w:t>Datum</w:t>
            </w:r>
          </w:p>
        </w:tc>
        <w:tc>
          <w:tcPr>
            <w:tcW w:w="1288" w:type="dxa"/>
            <w:vAlign w:val="center"/>
          </w:tcPr>
          <w:p w14:paraId="6CA2058A" w14:textId="2268CEED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(Žalec)</w:t>
            </w:r>
          </w:p>
        </w:tc>
        <w:tc>
          <w:tcPr>
            <w:tcW w:w="1288" w:type="dxa"/>
            <w:vAlign w:val="center"/>
          </w:tcPr>
          <w:p w14:paraId="1EBB6E7B" w14:textId="29D7112C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(Ojstriška vas)</w:t>
            </w:r>
          </w:p>
        </w:tc>
        <w:tc>
          <w:tcPr>
            <w:tcW w:w="1288" w:type="dxa"/>
            <w:vAlign w:val="center"/>
          </w:tcPr>
          <w:p w14:paraId="178A152A" w14:textId="3ABA8BDE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(Latkova vas)</w:t>
            </w:r>
          </w:p>
        </w:tc>
        <w:tc>
          <w:tcPr>
            <w:tcW w:w="1288" w:type="dxa"/>
            <w:vAlign w:val="center"/>
          </w:tcPr>
          <w:p w14:paraId="275AB3BE" w14:textId="2194970C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(Škofja vas)</w:t>
            </w:r>
          </w:p>
        </w:tc>
        <w:tc>
          <w:tcPr>
            <w:tcW w:w="1288" w:type="dxa"/>
            <w:vAlign w:val="center"/>
          </w:tcPr>
          <w:p w14:paraId="5DAE3E70" w14:textId="5C736134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(Radlje ob Dravi)</w:t>
            </w:r>
          </w:p>
        </w:tc>
        <w:tc>
          <w:tcPr>
            <w:tcW w:w="1288" w:type="dxa"/>
            <w:vAlign w:val="center"/>
          </w:tcPr>
          <w:p w14:paraId="009E344B" w14:textId="5164EA6C" w:rsidR="001012DF" w:rsidRPr="001012DF" w:rsidRDefault="001012DF" w:rsidP="00A9152E">
            <w:pPr>
              <w:pStyle w:val="OBVESTILOTabelaKrepko"/>
              <w:rPr>
                <w:lang w:val="sl-SI"/>
              </w:rPr>
            </w:pPr>
            <w:proofErr w:type="spellStart"/>
            <w:r w:rsidRPr="001012DF">
              <w:rPr>
                <w:lang w:val="sl-SI"/>
              </w:rPr>
              <w:t>Tmin</w:t>
            </w:r>
            <w:proofErr w:type="spellEnd"/>
            <w:r w:rsidRPr="001012DF">
              <w:rPr>
                <w:lang w:val="sl-SI"/>
              </w:rPr>
              <w:t>. (Moškanjci)</w:t>
            </w:r>
          </w:p>
        </w:tc>
      </w:tr>
      <w:tr w:rsidR="001012DF" w14:paraId="22A884DE" w14:textId="77777777" w:rsidTr="00DD71D7">
        <w:tc>
          <w:tcPr>
            <w:tcW w:w="1288" w:type="dxa"/>
            <w:vAlign w:val="bottom"/>
          </w:tcPr>
          <w:p w14:paraId="16D5FAB5" w14:textId="7DA3A8F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10.04.2024</w:t>
            </w:r>
          </w:p>
        </w:tc>
        <w:tc>
          <w:tcPr>
            <w:tcW w:w="1288" w:type="dxa"/>
            <w:vAlign w:val="bottom"/>
          </w:tcPr>
          <w:p w14:paraId="29FFB989" w14:textId="0F579FD6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10,9</w:t>
            </w:r>
          </w:p>
        </w:tc>
        <w:tc>
          <w:tcPr>
            <w:tcW w:w="1288" w:type="dxa"/>
            <w:vAlign w:val="bottom"/>
          </w:tcPr>
          <w:p w14:paraId="527D970F" w14:textId="2F9B7CFB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</w:t>
            </w:r>
          </w:p>
        </w:tc>
        <w:tc>
          <w:tcPr>
            <w:tcW w:w="1288" w:type="dxa"/>
            <w:vAlign w:val="bottom"/>
          </w:tcPr>
          <w:p w14:paraId="3718EF92" w14:textId="7B16716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11</w:t>
            </w:r>
          </w:p>
        </w:tc>
        <w:tc>
          <w:tcPr>
            <w:tcW w:w="1288" w:type="dxa"/>
            <w:vAlign w:val="bottom"/>
          </w:tcPr>
          <w:p w14:paraId="52AB74B4" w14:textId="2709CD3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8,6</w:t>
            </w:r>
          </w:p>
        </w:tc>
        <w:tc>
          <w:tcPr>
            <w:tcW w:w="1288" w:type="dxa"/>
            <w:vAlign w:val="bottom"/>
          </w:tcPr>
          <w:p w14:paraId="16A8EDDE" w14:textId="3E13A65B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8,4</w:t>
            </w:r>
          </w:p>
        </w:tc>
        <w:tc>
          <w:tcPr>
            <w:tcW w:w="1288" w:type="dxa"/>
            <w:vAlign w:val="bottom"/>
          </w:tcPr>
          <w:p w14:paraId="69BA1445" w14:textId="12E1BAF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8,1</w:t>
            </w:r>
          </w:p>
        </w:tc>
      </w:tr>
      <w:tr w:rsidR="001012DF" w14:paraId="653414A3" w14:textId="77777777" w:rsidTr="00DD71D7">
        <w:tc>
          <w:tcPr>
            <w:tcW w:w="1288" w:type="dxa"/>
            <w:vAlign w:val="bottom"/>
          </w:tcPr>
          <w:p w14:paraId="35FDFE68" w14:textId="0A95BA5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11.04.2024</w:t>
            </w:r>
          </w:p>
        </w:tc>
        <w:tc>
          <w:tcPr>
            <w:tcW w:w="1288" w:type="dxa"/>
            <w:vAlign w:val="bottom"/>
          </w:tcPr>
          <w:p w14:paraId="6C15B9BD" w14:textId="78CD66C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5,2</w:t>
            </w:r>
          </w:p>
        </w:tc>
        <w:tc>
          <w:tcPr>
            <w:tcW w:w="1288" w:type="dxa"/>
            <w:vAlign w:val="bottom"/>
          </w:tcPr>
          <w:p w14:paraId="18837F53" w14:textId="7AEC8EB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3,7</w:t>
            </w:r>
          </w:p>
        </w:tc>
        <w:tc>
          <w:tcPr>
            <w:tcW w:w="1288" w:type="dxa"/>
            <w:vAlign w:val="bottom"/>
          </w:tcPr>
          <w:p w14:paraId="07B849C7" w14:textId="602D26E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4,6</w:t>
            </w:r>
          </w:p>
        </w:tc>
        <w:tc>
          <w:tcPr>
            <w:tcW w:w="1288" w:type="dxa"/>
            <w:vAlign w:val="bottom"/>
          </w:tcPr>
          <w:p w14:paraId="43F31ABB" w14:textId="3F3A4CF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</w:t>
            </w:r>
          </w:p>
        </w:tc>
        <w:tc>
          <w:tcPr>
            <w:tcW w:w="1288" w:type="dxa"/>
            <w:vAlign w:val="bottom"/>
          </w:tcPr>
          <w:p w14:paraId="60553DB1" w14:textId="3AA6E8BC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4,8</w:t>
            </w:r>
          </w:p>
        </w:tc>
        <w:tc>
          <w:tcPr>
            <w:tcW w:w="1288" w:type="dxa"/>
            <w:vAlign w:val="bottom"/>
          </w:tcPr>
          <w:p w14:paraId="412C8D43" w14:textId="303B41B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4,3</w:t>
            </w:r>
          </w:p>
        </w:tc>
      </w:tr>
      <w:tr w:rsidR="001012DF" w14:paraId="6A0F9966" w14:textId="77777777" w:rsidTr="00DD71D7">
        <w:tc>
          <w:tcPr>
            <w:tcW w:w="1288" w:type="dxa"/>
            <w:vAlign w:val="bottom"/>
          </w:tcPr>
          <w:p w14:paraId="1A088E21" w14:textId="2D1A4E7C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12.04.2024</w:t>
            </w:r>
          </w:p>
        </w:tc>
        <w:tc>
          <w:tcPr>
            <w:tcW w:w="1288" w:type="dxa"/>
            <w:vAlign w:val="bottom"/>
          </w:tcPr>
          <w:p w14:paraId="55414474" w14:textId="6C543BDA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6,8</w:t>
            </w:r>
          </w:p>
        </w:tc>
        <w:tc>
          <w:tcPr>
            <w:tcW w:w="1288" w:type="dxa"/>
            <w:vAlign w:val="bottom"/>
          </w:tcPr>
          <w:p w14:paraId="43EC0662" w14:textId="7689138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5,1</w:t>
            </w:r>
          </w:p>
        </w:tc>
        <w:tc>
          <w:tcPr>
            <w:tcW w:w="1288" w:type="dxa"/>
            <w:vAlign w:val="bottom"/>
          </w:tcPr>
          <w:p w14:paraId="50BDBB30" w14:textId="03BE18B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6,4</w:t>
            </w:r>
          </w:p>
        </w:tc>
        <w:tc>
          <w:tcPr>
            <w:tcW w:w="1288" w:type="dxa"/>
            <w:vAlign w:val="bottom"/>
          </w:tcPr>
          <w:p w14:paraId="19C2F542" w14:textId="2EC666F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4,8</w:t>
            </w:r>
          </w:p>
        </w:tc>
        <w:tc>
          <w:tcPr>
            <w:tcW w:w="1288" w:type="dxa"/>
            <w:vAlign w:val="bottom"/>
          </w:tcPr>
          <w:p w14:paraId="6747B021" w14:textId="0C68E6B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5,4</w:t>
            </w:r>
          </w:p>
        </w:tc>
        <w:tc>
          <w:tcPr>
            <w:tcW w:w="1288" w:type="dxa"/>
            <w:vAlign w:val="bottom"/>
          </w:tcPr>
          <w:p w14:paraId="443CC2F2" w14:textId="2F673A1E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5</w:t>
            </w:r>
          </w:p>
        </w:tc>
      </w:tr>
      <w:tr w:rsidR="001012DF" w14:paraId="403E19B5" w14:textId="77777777" w:rsidTr="00DD71D7">
        <w:tc>
          <w:tcPr>
            <w:tcW w:w="1288" w:type="dxa"/>
            <w:vAlign w:val="bottom"/>
          </w:tcPr>
          <w:p w14:paraId="737CD5F0" w14:textId="6541AB5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13.04.2024</w:t>
            </w:r>
          </w:p>
        </w:tc>
        <w:tc>
          <w:tcPr>
            <w:tcW w:w="1288" w:type="dxa"/>
            <w:vAlign w:val="bottom"/>
          </w:tcPr>
          <w:p w14:paraId="17284A02" w14:textId="262D699E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8,1</w:t>
            </w:r>
          </w:p>
        </w:tc>
        <w:tc>
          <w:tcPr>
            <w:tcW w:w="1288" w:type="dxa"/>
            <w:vAlign w:val="bottom"/>
          </w:tcPr>
          <w:p w14:paraId="7FABDEE7" w14:textId="37398846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6,9</w:t>
            </w:r>
          </w:p>
        </w:tc>
        <w:tc>
          <w:tcPr>
            <w:tcW w:w="1288" w:type="dxa"/>
            <w:vAlign w:val="bottom"/>
          </w:tcPr>
          <w:p w14:paraId="7F933C40" w14:textId="352DAFE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8,5</w:t>
            </w:r>
          </w:p>
        </w:tc>
        <w:tc>
          <w:tcPr>
            <w:tcW w:w="1288" w:type="dxa"/>
            <w:vAlign w:val="bottom"/>
          </w:tcPr>
          <w:p w14:paraId="4E7B58A9" w14:textId="34C2464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6,9</w:t>
            </w:r>
          </w:p>
        </w:tc>
        <w:tc>
          <w:tcPr>
            <w:tcW w:w="1288" w:type="dxa"/>
            <w:vAlign w:val="bottom"/>
          </w:tcPr>
          <w:p w14:paraId="6D053D82" w14:textId="1C0DDF7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7,6</w:t>
            </w:r>
          </w:p>
        </w:tc>
        <w:tc>
          <w:tcPr>
            <w:tcW w:w="1288" w:type="dxa"/>
            <w:vAlign w:val="bottom"/>
          </w:tcPr>
          <w:p w14:paraId="7D159690" w14:textId="5B42A66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6,4</w:t>
            </w:r>
          </w:p>
        </w:tc>
      </w:tr>
      <w:tr w:rsidR="001012DF" w14:paraId="7CC40CD8" w14:textId="77777777" w:rsidTr="00DD71D7">
        <w:tc>
          <w:tcPr>
            <w:tcW w:w="1288" w:type="dxa"/>
            <w:vAlign w:val="bottom"/>
          </w:tcPr>
          <w:p w14:paraId="296D1749" w14:textId="2356D63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14.04.2024</w:t>
            </w:r>
          </w:p>
        </w:tc>
        <w:tc>
          <w:tcPr>
            <w:tcW w:w="1288" w:type="dxa"/>
            <w:vAlign w:val="bottom"/>
          </w:tcPr>
          <w:p w14:paraId="59231FE3" w14:textId="26F5C26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9,1</w:t>
            </w:r>
          </w:p>
        </w:tc>
        <w:tc>
          <w:tcPr>
            <w:tcW w:w="1288" w:type="dxa"/>
            <w:vAlign w:val="bottom"/>
          </w:tcPr>
          <w:p w14:paraId="338B3589" w14:textId="3D2F201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7,8</w:t>
            </w:r>
          </w:p>
        </w:tc>
        <w:tc>
          <w:tcPr>
            <w:tcW w:w="1288" w:type="dxa"/>
            <w:vAlign w:val="bottom"/>
          </w:tcPr>
          <w:p w14:paraId="7E919C16" w14:textId="53EDE652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9,4</w:t>
            </w:r>
          </w:p>
        </w:tc>
        <w:tc>
          <w:tcPr>
            <w:tcW w:w="1288" w:type="dxa"/>
            <w:vAlign w:val="bottom"/>
          </w:tcPr>
          <w:p w14:paraId="331DF799" w14:textId="68A9AFD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7,3</w:t>
            </w:r>
          </w:p>
        </w:tc>
        <w:tc>
          <w:tcPr>
            <w:tcW w:w="1288" w:type="dxa"/>
            <w:vAlign w:val="bottom"/>
          </w:tcPr>
          <w:p w14:paraId="1FB068F3" w14:textId="50CB424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8,4</w:t>
            </w:r>
          </w:p>
        </w:tc>
        <w:tc>
          <w:tcPr>
            <w:tcW w:w="1288" w:type="dxa"/>
            <w:vAlign w:val="bottom"/>
          </w:tcPr>
          <w:p w14:paraId="4DB6E6E0" w14:textId="20B9F3E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7,8</w:t>
            </w:r>
          </w:p>
        </w:tc>
      </w:tr>
      <w:tr w:rsidR="001012DF" w14:paraId="7BC3170B" w14:textId="77777777" w:rsidTr="00DD71D7">
        <w:tc>
          <w:tcPr>
            <w:tcW w:w="1288" w:type="dxa"/>
            <w:vAlign w:val="bottom"/>
          </w:tcPr>
          <w:p w14:paraId="082DA2C6" w14:textId="5565AD6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15.04.2024</w:t>
            </w:r>
          </w:p>
        </w:tc>
        <w:tc>
          <w:tcPr>
            <w:tcW w:w="1288" w:type="dxa"/>
            <w:vAlign w:val="bottom"/>
          </w:tcPr>
          <w:p w14:paraId="59CA3369" w14:textId="18CEF6E2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16,1</w:t>
            </w:r>
          </w:p>
        </w:tc>
        <w:tc>
          <w:tcPr>
            <w:tcW w:w="1288" w:type="dxa"/>
            <w:vAlign w:val="bottom"/>
          </w:tcPr>
          <w:p w14:paraId="3D2326CD" w14:textId="56E1E948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16,3</w:t>
            </w:r>
          </w:p>
        </w:tc>
        <w:tc>
          <w:tcPr>
            <w:tcW w:w="1288" w:type="dxa"/>
            <w:vAlign w:val="bottom"/>
          </w:tcPr>
          <w:p w14:paraId="08945048" w14:textId="33BF5D4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16,2</w:t>
            </w:r>
          </w:p>
        </w:tc>
        <w:tc>
          <w:tcPr>
            <w:tcW w:w="1288" w:type="dxa"/>
            <w:vAlign w:val="bottom"/>
          </w:tcPr>
          <w:p w14:paraId="3CD88A69" w14:textId="4F6B2D4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11,4</w:t>
            </w:r>
          </w:p>
        </w:tc>
        <w:tc>
          <w:tcPr>
            <w:tcW w:w="1288" w:type="dxa"/>
            <w:vAlign w:val="bottom"/>
          </w:tcPr>
          <w:p w14:paraId="5A42B715" w14:textId="5DB4387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9,9</w:t>
            </w:r>
          </w:p>
        </w:tc>
        <w:tc>
          <w:tcPr>
            <w:tcW w:w="1288" w:type="dxa"/>
            <w:vAlign w:val="bottom"/>
          </w:tcPr>
          <w:p w14:paraId="4C7691C5" w14:textId="65E6C78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14,4</w:t>
            </w:r>
          </w:p>
        </w:tc>
      </w:tr>
      <w:tr w:rsidR="001012DF" w14:paraId="4F1E77DC" w14:textId="77777777" w:rsidTr="00DD71D7">
        <w:tc>
          <w:tcPr>
            <w:tcW w:w="1288" w:type="dxa"/>
            <w:vAlign w:val="bottom"/>
          </w:tcPr>
          <w:p w14:paraId="0657F118" w14:textId="38B996E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16.04.2024</w:t>
            </w:r>
          </w:p>
        </w:tc>
        <w:tc>
          <w:tcPr>
            <w:tcW w:w="1288" w:type="dxa"/>
            <w:vAlign w:val="bottom"/>
          </w:tcPr>
          <w:p w14:paraId="76C8CF00" w14:textId="61817CE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0,4</w:t>
            </w:r>
          </w:p>
        </w:tc>
        <w:tc>
          <w:tcPr>
            <w:tcW w:w="1288" w:type="dxa"/>
            <w:vAlign w:val="bottom"/>
          </w:tcPr>
          <w:p w14:paraId="10BA366D" w14:textId="3FA0A0BA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-0,1</w:t>
            </w:r>
          </w:p>
        </w:tc>
        <w:tc>
          <w:tcPr>
            <w:tcW w:w="1288" w:type="dxa"/>
            <w:vAlign w:val="bottom"/>
          </w:tcPr>
          <w:p w14:paraId="52C6BE27" w14:textId="2A72E4F6" w:rsidR="001012DF" w:rsidRDefault="00E1288F" w:rsidP="001012DF">
            <w:pPr>
              <w:pStyle w:val="OBVESTILOTabelaBesedilo"/>
              <w:rPr>
                <w:lang w:val="sl-SI"/>
              </w:rPr>
            </w:pPr>
            <w:r w:rsidRPr="00E1288F">
              <w:t>0,9</w:t>
            </w:r>
          </w:p>
        </w:tc>
        <w:tc>
          <w:tcPr>
            <w:tcW w:w="1288" w:type="dxa"/>
            <w:vAlign w:val="bottom"/>
          </w:tcPr>
          <w:p w14:paraId="2D79ADBE" w14:textId="6C3FE97C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-0,9</w:t>
            </w:r>
          </w:p>
        </w:tc>
        <w:tc>
          <w:tcPr>
            <w:tcW w:w="1288" w:type="dxa"/>
            <w:vAlign w:val="bottom"/>
          </w:tcPr>
          <w:p w14:paraId="300B281E" w14:textId="6AED180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0,8</w:t>
            </w:r>
          </w:p>
        </w:tc>
        <w:tc>
          <w:tcPr>
            <w:tcW w:w="1288" w:type="dxa"/>
            <w:vAlign w:val="bottom"/>
          </w:tcPr>
          <w:p w14:paraId="370ED56D" w14:textId="24BED62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2,1</w:t>
            </w:r>
          </w:p>
        </w:tc>
      </w:tr>
      <w:tr w:rsidR="001012DF" w14:paraId="4D48F79D" w14:textId="77777777" w:rsidTr="00DD71D7">
        <w:tc>
          <w:tcPr>
            <w:tcW w:w="1288" w:type="dxa"/>
            <w:vAlign w:val="bottom"/>
          </w:tcPr>
          <w:p w14:paraId="4FAF1648" w14:textId="42DE8032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17.04.2024</w:t>
            </w:r>
          </w:p>
        </w:tc>
        <w:tc>
          <w:tcPr>
            <w:tcW w:w="1288" w:type="dxa"/>
            <w:vAlign w:val="bottom"/>
          </w:tcPr>
          <w:p w14:paraId="0AF69902" w14:textId="482B40E8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</w:t>
            </w:r>
          </w:p>
        </w:tc>
        <w:tc>
          <w:tcPr>
            <w:tcW w:w="1288" w:type="dxa"/>
            <w:vAlign w:val="bottom"/>
          </w:tcPr>
          <w:p w14:paraId="315894D4" w14:textId="3E65E5D7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-1,8</w:t>
            </w:r>
          </w:p>
        </w:tc>
        <w:tc>
          <w:tcPr>
            <w:tcW w:w="1288" w:type="dxa"/>
            <w:vAlign w:val="bottom"/>
          </w:tcPr>
          <w:p w14:paraId="2E525E36" w14:textId="662F2F9C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-0,7</w:t>
            </w:r>
          </w:p>
        </w:tc>
        <w:tc>
          <w:tcPr>
            <w:tcW w:w="1288" w:type="dxa"/>
            <w:vAlign w:val="bottom"/>
          </w:tcPr>
          <w:p w14:paraId="28F50540" w14:textId="3B4270F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0,2</w:t>
            </w:r>
          </w:p>
        </w:tc>
        <w:tc>
          <w:tcPr>
            <w:tcW w:w="1288" w:type="dxa"/>
            <w:vAlign w:val="bottom"/>
          </w:tcPr>
          <w:p w14:paraId="5AD7349A" w14:textId="7EF40F16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2,5</w:t>
            </w:r>
          </w:p>
        </w:tc>
        <w:tc>
          <w:tcPr>
            <w:tcW w:w="1288" w:type="dxa"/>
            <w:vAlign w:val="bottom"/>
          </w:tcPr>
          <w:p w14:paraId="0D09D54F" w14:textId="73F3C60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0,4</w:t>
            </w:r>
          </w:p>
        </w:tc>
      </w:tr>
      <w:tr w:rsidR="001012DF" w14:paraId="0418EC73" w14:textId="77777777" w:rsidTr="00DD71D7">
        <w:tc>
          <w:tcPr>
            <w:tcW w:w="1288" w:type="dxa"/>
            <w:vAlign w:val="bottom"/>
          </w:tcPr>
          <w:p w14:paraId="0350198E" w14:textId="6CE8D00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18.04.2024</w:t>
            </w:r>
          </w:p>
        </w:tc>
        <w:tc>
          <w:tcPr>
            <w:tcW w:w="1288" w:type="dxa"/>
            <w:vAlign w:val="bottom"/>
          </w:tcPr>
          <w:p w14:paraId="32F1160F" w14:textId="6A00473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3,6</w:t>
            </w:r>
          </w:p>
        </w:tc>
        <w:tc>
          <w:tcPr>
            <w:tcW w:w="1288" w:type="dxa"/>
            <w:vAlign w:val="bottom"/>
          </w:tcPr>
          <w:p w14:paraId="65E7FD23" w14:textId="27B8F90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</w:t>
            </w:r>
          </w:p>
        </w:tc>
        <w:tc>
          <w:tcPr>
            <w:tcW w:w="1288" w:type="dxa"/>
            <w:vAlign w:val="bottom"/>
          </w:tcPr>
          <w:p w14:paraId="0FE727B2" w14:textId="7E353DA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2,3</w:t>
            </w:r>
          </w:p>
        </w:tc>
        <w:tc>
          <w:tcPr>
            <w:tcW w:w="1288" w:type="dxa"/>
            <w:vAlign w:val="bottom"/>
          </w:tcPr>
          <w:p w14:paraId="31EA946F" w14:textId="5B8C1D6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</w:t>
            </w:r>
          </w:p>
        </w:tc>
        <w:tc>
          <w:tcPr>
            <w:tcW w:w="1288" w:type="dxa"/>
            <w:vAlign w:val="bottom"/>
          </w:tcPr>
          <w:p w14:paraId="0F4D25B8" w14:textId="295075CC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3,1</w:t>
            </w:r>
          </w:p>
        </w:tc>
        <w:tc>
          <w:tcPr>
            <w:tcW w:w="1288" w:type="dxa"/>
            <w:vAlign w:val="bottom"/>
          </w:tcPr>
          <w:p w14:paraId="1DACAA96" w14:textId="0EC3DF3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1,1</w:t>
            </w:r>
          </w:p>
        </w:tc>
      </w:tr>
      <w:tr w:rsidR="001012DF" w14:paraId="085CBEE6" w14:textId="77777777" w:rsidTr="00DD71D7">
        <w:tc>
          <w:tcPr>
            <w:tcW w:w="1288" w:type="dxa"/>
            <w:vAlign w:val="bottom"/>
          </w:tcPr>
          <w:p w14:paraId="4B33B4D8" w14:textId="3A82BDB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19.04.2024</w:t>
            </w:r>
          </w:p>
        </w:tc>
        <w:tc>
          <w:tcPr>
            <w:tcW w:w="1288" w:type="dxa"/>
            <w:vAlign w:val="bottom"/>
          </w:tcPr>
          <w:p w14:paraId="19AD9DBC" w14:textId="0B57EF9F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-0,1</w:t>
            </w:r>
          </w:p>
        </w:tc>
        <w:tc>
          <w:tcPr>
            <w:tcW w:w="1288" w:type="dxa"/>
            <w:vAlign w:val="bottom"/>
          </w:tcPr>
          <w:p w14:paraId="3488F1EA" w14:textId="47904CAD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-1,4</w:t>
            </w:r>
          </w:p>
        </w:tc>
        <w:tc>
          <w:tcPr>
            <w:tcW w:w="1288" w:type="dxa"/>
            <w:vAlign w:val="bottom"/>
          </w:tcPr>
          <w:p w14:paraId="04B575D4" w14:textId="05DA5F3E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</w:t>
            </w:r>
          </w:p>
        </w:tc>
        <w:tc>
          <w:tcPr>
            <w:tcW w:w="1288" w:type="dxa"/>
            <w:vAlign w:val="bottom"/>
          </w:tcPr>
          <w:p w14:paraId="4075F4FF" w14:textId="2584918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0,9</w:t>
            </w:r>
          </w:p>
        </w:tc>
        <w:tc>
          <w:tcPr>
            <w:tcW w:w="1288" w:type="dxa"/>
            <w:vAlign w:val="bottom"/>
          </w:tcPr>
          <w:p w14:paraId="0844B035" w14:textId="69D0F21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1,3</w:t>
            </w:r>
          </w:p>
        </w:tc>
        <w:tc>
          <w:tcPr>
            <w:tcW w:w="1288" w:type="dxa"/>
            <w:vAlign w:val="bottom"/>
          </w:tcPr>
          <w:p w14:paraId="4E28A55D" w14:textId="0FE43FB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0,3</w:t>
            </w:r>
          </w:p>
        </w:tc>
      </w:tr>
      <w:tr w:rsidR="001012DF" w14:paraId="1C224D87" w14:textId="77777777" w:rsidTr="00DD71D7">
        <w:tc>
          <w:tcPr>
            <w:tcW w:w="1288" w:type="dxa"/>
            <w:vAlign w:val="bottom"/>
          </w:tcPr>
          <w:p w14:paraId="6914366C" w14:textId="44B60A4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20.04.2024</w:t>
            </w:r>
          </w:p>
        </w:tc>
        <w:tc>
          <w:tcPr>
            <w:tcW w:w="1288" w:type="dxa"/>
            <w:vAlign w:val="bottom"/>
          </w:tcPr>
          <w:p w14:paraId="4778C844" w14:textId="426CFD6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2,6</w:t>
            </w:r>
          </w:p>
        </w:tc>
        <w:tc>
          <w:tcPr>
            <w:tcW w:w="1288" w:type="dxa"/>
            <w:vAlign w:val="bottom"/>
          </w:tcPr>
          <w:p w14:paraId="7FA7BC47" w14:textId="6A428C3E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0,9</w:t>
            </w:r>
          </w:p>
        </w:tc>
        <w:tc>
          <w:tcPr>
            <w:tcW w:w="1288" w:type="dxa"/>
            <w:vAlign w:val="bottom"/>
          </w:tcPr>
          <w:p w14:paraId="60EEFF5B" w14:textId="160B245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1,9</w:t>
            </w:r>
          </w:p>
        </w:tc>
        <w:tc>
          <w:tcPr>
            <w:tcW w:w="1288" w:type="dxa"/>
            <w:vAlign w:val="bottom"/>
          </w:tcPr>
          <w:p w14:paraId="4BC720CC" w14:textId="447D836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1,2</w:t>
            </w:r>
          </w:p>
        </w:tc>
        <w:tc>
          <w:tcPr>
            <w:tcW w:w="1288" w:type="dxa"/>
            <w:vAlign w:val="bottom"/>
          </w:tcPr>
          <w:p w14:paraId="31420AAD" w14:textId="1E260A6A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1,4</w:t>
            </w:r>
          </w:p>
        </w:tc>
        <w:tc>
          <w:tcPr>
            <w:tcW w:w="1288" w:type="dxa"/>
            <w:vAlign w:val="bottom"/>
          </w:tcPr>
          <w:p w14:paraId="4DA05D26" w14:textId="346A46B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3,5</w:t>
            </w:r>
          </w:p>
        </w:tc>
      </w:tr>
      <w:tr w:rsidR="001012DF" w14:paraId="0C56179F" w14:textId="77777777" w:rsidTr="00DD71D7">
        <w:tc>
          <w:tcPr>
            <w:tcW w:w="1288" w:type="dxa"/>
            <w:vAlign w:val="bottom"/>
          </w:tcPr>
          <w:p w14:paraId="6B04FBE6" w14:textId="16B4062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21.04.2024</w:t>
            </w:r>
          </w:p>
        </w:tc>
        <w:tc>
          <w:tcPr>
            <w:tcW w:w="1288" w:type="dxa"/>
            <w:vAlign w:val="bottom"/>
          </w:tcPr>
          <w:p w14:paraId="394087D0" w14:textId="6C28D6BD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0,2</w:t>
            </w:r>
          </w:p>
        </w:tc>
        <w:tc>
          <w:tcPr>
            <w:tcW w:w="1288" w:type="dxa"/>
            <w:vAlign w:val="bottom"/>
          </w:tcPr>
          <w:p w14:paraId="7BA707B5" w14:textId="75C30A31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-1,5</w:t>
            </w:r>
          </w:p>
        </w:tc>
        <w:tc>
          <w:tcPr>
            <w:tcW w:w="1288" w:type="dxa"/>
            <w:vAlign w:val="bottom"/>
          </w:tcPr>
          <w:p w14:paraId="51DFA017" w14:textId="566AEB9E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-0,5</w:t>
            </w:r>
          </w:p>
        </w:tc>
        <w:tc>
          <w:tcPr>
            <w:tcW w:w="1288" w:type="dxa"/>
            <w:vAlign w:val="bottom"/>
          </w:tcPr>
          <w:p w14:paraId="0B0D7D95" w14:textId="5EDDE2F0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-1,9</w:t>
            </w:r>
          </w:p>
        </w:tc>
        <w:tc>
          <w:tcPr>
            <w:tcW w:w="1288" w:type="dxa"/>
            <w:vAlign w:val="bottom"/>
          </w:tcPr>
          <w:p w14:paraId="1F976DD6" w14:textId="01580987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-1,5</w:t>
            </w:r>
          </w:p>
        </w:tc>
        <w:tc>
          <w:tcPr>
            <w:tcW w:w="1288" w:type="dxa"/>
            <w:vAlign w:val="bottom"/>
          </w:tcPr>
          <w:p w14:paraId="0F5D60C5" w14:textId="29722895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-0,8</w:t>
            </w:r>
          </w:p>
        </w:tc>
      </w:tr>
      <w:tr w:rsidR="001012DF" w14:paraId="10457E01" w14:textId="77777777" w:rsidTr="00DD71D7">
        <w:tc>
          <w:tcPr>
            <w:tcW w:w="1288" w:type="dxa"/>
            <w:vAlign w:val="bottom"/>
          </w:tcPr>
          <w:p w14:paraId="5DD4EF20" w14:textId="135BE16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22.04.2024</w:t>
            </w:r>
          </w:p>
        </w:tc>
        <w:tc>
          <w:tcPr>
            <w:tcW w:w="1288" w:type="dxa"/>
            <w:vAlign w:val="bottom"/>
          </w:tcPr>
          <w:p w14:paraId="4CE67996" w14:textId="1B8B99E0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-0,5</w:t>
            </w:r>
          </w:p>
        </w:tc>
        <w:tc>
          <w:tcPr>
            <w:tcW w:w="1288" w:type="dxa"/>
            <w:vAlign w:val="bottom"/>
          </w:tcPr>
          <w:p w14:paraId="40D35CF6" w14:textId="559AD8C3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-1,8</w:t>
            </w:r>
          </w:p>
        </w:tc>
        <w:tc>
          <w:tcPr>
            <w:tcW w:w="1288" w:type="dxa"/>
            <w:vAlign w:val="bottom"/>
          </w:tcPr>
          <w:p w14:paraId="07A231AC" w14:textId="307AA3BE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</w:t>
            </w:r>
          </w:p>
        </w:tc>
        <w:tc>
          <w:tcPr>
            <w:tcW w:w="1288" w:type="dxa"/>
            <w:vAlign w:val="bottom"/>
          </w:tcPr>
          <w:p w14:paraId="745840F7" w14:textId="6BE88B95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-2,1</w:t>
            </w:r>
          </w:p>
        </w:tc>
        <w:tc>
          <w:tcPr>
            <w:tcW w:w="1288" w:type="dxa"/>
            <w:vAlign w:val="bottom"/>
          </w:tcPr>
          <w:p w14:paraId="78C12762" w14:textId="533FD1FB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-0,8</w:t>
            </w:r>
          </w:p>
        </w:tc>
        <w:tc>
          <w:tcPr>
            <w:tcW w:w="1288" w:type="dxa"/>
            <w:vAlign w:val="bottom"/>
          </w:tcPr>
          <w:p w14:paraId="2510CAEC" w14:textId="526777F4" w:rsidR="001012DF" w:rsidRPr="001012DF" w:rsidRDefault="001012DF" w:rsidP="001012DF">
            <w:pPr>
              <w:pStyle w:val="OBVESTILOTabelaBesedilo"/>
              <w:rPr>
                <w:b/>
                <w:bCs w:val="0"/>
                <w:lang w:val="sl-SI"/>
              </w:rPr>
            </w:pPr>
            <w:r w:rsidRPr="001012DF">
              <w:rPr>
                <w:b/>
                <w:bCs w:val="0"/>
              </w:rPr>
              <w:t>-1,8</w:t>
            </w:r>
          </w:p>
        </w:tc>
      </w:tr>
      <w:tr w:rsidR="001012DF" w14:paraId="0EF50C47" w14:textId="77777777" w:rsidTr="00DD71D7">
        <w:tc>
          <w:tcPr>
            <w:tcW w:w="1288" w:type="dxa"/>
            <w:vAlign w:val="bottom"/>
          </w:tcPr>
          <w:p w14:paraId="54FF9DAA" w14:textId="46E2F5D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23.04.2024</w:t>
            </w:r>
          </w:p>
        </w:tc>
        <w:tc>
          <w:tcPr>
            <w:tcW w:w="1288" w:type="dxa"/>
            <w:vAlign w:val="bottom"/>
          </w:tcPr>
          <w:p w14:paraId="6D507086" w14:textId="6671A973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</w:t>
            </w:r>
          </w:p>
        </w:tc>
        <w:tc>
          <w:tcPr>
            <w:tcW w:w="1288" w:type="dxa"/>
            <w:vAlign w:val="bottom"/>
          </w:tcPr>
          <w:p w14:paraId="41F9C8DA" w14:textId="317E8A8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0,6</w:t>
            </w:r>
          </w:p>
        </w:tc>
        <w:tc>
          <w:tcPr>
            <w:tcW w:w="1288" w:type="dxa"/>
            <w:vAlign w:val="bottom"/>
          </w:tcPr>
          <w:p w14:paraId="269B3CEC" w14:textId="5E9435A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1,9</w:t>
            </w:r>
          </w:p>
        </w:tc>
        <w:tc>
          <w:tcPr>
            <w:tcW w:w="1288" w:type="dxa"/>
            <w:vAlign w:val="bottom"/>
          </w:tcPr>
          <w:p w14:paraId="2C7CE887" w14:textId="76DB29B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1,1</w:t>
            </w:r>
          </w:p>
        </w:tc>
        <w:tc>
          <w:tcPr>
            <w:tcW w:w="1288" w:type="dxa"/>
            <w:vAlign w:val="bottom"/>
          </w:tcPr>
          <w:p w14:paraId="4EF13EC3" w14:textId="50DD7BAC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0,5</w:t>
            </w:r>
          </w:p>
        </w:tc>
        <w:tc>
          <w:tcPr>
            <w:tcW w:w="1288" w:type="dxa"/>
            <w:vAlign w:val="bottom"/>
          </w:tcPr>
          <w:p w14:paraId="18018FC4" w14:textId="5BDE55EA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3,3</w:t>
            </w:r>
          </w:p>
        </w:tc>
      </w:tr>
      <w:tr w:rsidR="001012DF" w14:paraId="4B929F64" w14:textId="77777777" w:rsidTr="00DD71D7">
        <w:tc>
          <w:tcPr>
            <w:tcW w:w="1288" w:type="dxa"/>
            <w:vAlign w:val="bottom"/>
          </w:tcPr>
          <w:p w14:paraId="2C23EFCC" w14:textId="0BFE5FF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24.04.2024</w:t>
            </w:r>
          </w:p>
        </w:tc>
        <w:tc>
          <w:tcPr>
            <w:tcW w:w="1288" w:type="dxa"/>
            <w:vAlign w:val="bottom"/>
          </w:tcPr>
          <w:p w14:paraId="79B34025" w14:textId="7B92E97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4,2</w:t>
            </w:r>
          </w:p>
        </w:tc>
        <w:tc>
          <w:tcPr>
            <w:tcW w:w="1288" w:type="dxa"/>
            <w:vAlign w:val="bottom"/>
          </w:tcPr>
          <w:p w14:paraId="6CB0BFE1" w14:textId="4E12826B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3,1</w:t>
            </w:r>
          </w:p>
        </w:tc>
        <w:tc>
          <w:tcPr>
            <w:tcW w:w="1288" w:type="dxa"/>
            <w:vAlign w:val="bottom"/>
          </w:tcPr>
          <w:p w14:paraId="53BDFF11" w14:textId="3722322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3,6</w:t>
            </w:r>
          </w:p>
        </w:tc>
        <w:tc>
          <w:tcPr>
            <w:tcW w:w="1288" w:type="dxa"/>
            <w:vAlign w:val="bottom"/>
          </w:tcPr>
          <w:p w14:paraId="3AEF1168" w14:textId="35EA5ECE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2,8</w:t>
            </w:r>
          </w:p>
        </w:tc>
        <w:tc>
          <w:tcPr>
            <w:tcW w:w="1288" w:type="dxa"/>
            <w:vAlign w:val="bottom"/>
          </w:tcPr>
          <w:p w14:paraId="007BA1A5" w14:textId="7B43C280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0,5</w:t>
            </w:r>
          </w:p>
        </w:tc>
        <w:tc>
          <w:tcPr>
            <w:tcW w:w="1288" w:type="dxa"/>
            <w:vAlign w:val="bottom"/>
          </w:tcPr>
          <w:p w14:paraId="21F4E8C5" w14:textId="71899525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4</w:t>
            </w:r>
          </w:p>
        </w:tc>
      </w:tr>
      <w:tr w:rsidR="001012DF" w14:paraId="6D9EC63E" w14:textId="77777777" w:rsidTr="00DD71D7">
        <w:tc>
          <w:tcPr>
            <w:tcW w:w="1288" w:type="dxa"/>
            <w:vAlign w:val="bottom"/>
          </w:tcPr>
          <w:p w14:paraId="7E5B250F" w14:textId="38B49AA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25.04.2024</w:t>
            </w:r>
          </w:p>
        </w:tc>
        <w:tc>
          <w:tcPr>
            <w:tcW w:w="1288" w:type="dxa"/>
            <w:vAlign w:val="bottom"/>
          </w:tcPr>
          <w:p w14:paraId="09A9B47A" w14:textId="462B94F7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3,9</w:t>
            </w:r>
          </w:p>
        </w:tc>
        <w:tc>
          <w:tcPr>
            <w:tcW w:w="1288" w:type="dxa"/>
            <w:vAlign w:val="bottom"/>
          </w:tcPr>
          <w:p w14:paraId="4E7D61E5" w14:textId="10FEB08F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2,9</w:t>
            </w:r>
          </w:p>
        </w:tc>
        <w:tc>
          <w:tcPr>
            <w:tcW w:w="1288" w:type="dxa"/>
            <w:vAlign w:val="bottom"/>
          </w:tcPr>
          <w:p w14:paraId="3B216329" w14:textId="15C815D9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3,8</w:t>
            </w:r>
          </w:p>
        </w:tc>
        <w:tc>
          <w:tcPr>
            <w:tcW w:w="1288" w:type="dxa"/>
            <w:vAlign w:val="bottom"/>
          </w:tcPr>
          <w:p w14:paraId="0AE5F4FD" w14:textId="37FAECA4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3,6</w:t>
            </w:r>
          </w:p>
        </w:tc>
        <w:tc>
          <w:tcPr>
            <w:tcW w:w="1288" w:type="dxa"/>
            <w:vAlign w:val="bottom"/>
          </w:tcPr>
          <w:p w14:paraId="32F44043" w14:textId="30551C02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1,7</w:t>
            </w:r>
          </w:p>
        </w:tc>
        <w:tc>
          <w:tcPr>
            <w:tcW w:w="1288" w:type="dxa"/>
            <w:vAlign w:val="bottom"/>
          </w:tcPr>
          <w:p w14:paraId="5F522693" w14:textId="4C2036B1" w:rsidR="001012DF" w:rsidRDefault="001012DF" w:rsidP="001012DF">
            <w:pPr>
              <w:pStyle w:val="OBVESTILOTabelaBesedilo"/>
              <w:rPr>
                <w:lang w:val="sl-SI"/>
              </w:rPr>
            </w:pPr>
            <w:r>
              <w:t>3,1</w:t>
            </w:r>
          </w:p>
        </w:tc>
      </w:tr>
      <w:tr w:rsidR="00E1288F" w14:paraId="3D01FA67" w14:textId="77777777" w:rsidTr="00DC27EA">
        <w:tc>
          <w:tcPr>
            <w:tcW w:w="1288" w:type="dxa"/>
            <w:vAlign w:val="bottom"/>
          </w:tcPr>
          <w:p w14:paraId="1BB3F2D3" w14:textId="110A0EE9" w:rsidR="00E1288F" w:rsidRPr="00E1288F" w:rsidRDefault="00E1288F" w:rsidP="00E1288F">
            <w:pPr>
              <w:pStyle w:val="OBVESTILOTabelaKrepko"/>
              <w:rPr>
                <w:lang w:val="sl-SI"/>
              </w:rPr>
            </w:pPr>
            <w:r w:rsidRPr="00E1288F">
              <w:rPr>
                <w:lang w:val="sl-SI"/>
              </w:rPr>
              <w:t xml:space="preserve">Št. dni z neg. </w:t>
            </w:r>
            <w:r w:rsidR="00DC27EA">
              <w:rPr>
                <w:lang w:val="sl-SI"/>
              </w:rPr>
              <w:t>t</w:t>
            </w:r>
            <w:r>
              <w:rPr>
                <w:lang w:val="sl-SI"/>
              </w:rPr>
              <w:t>emp.</w:t>
            </w:r>
          </w:p>
        </w:tc>
        <w:tc>
          <w:tcPr>
            <w:tcW w:w="1288" w:type="dxa"/>
            <w:vAlign w:val="center"/>
          </w:tcPr>
          <w:p w14:paraId="61773D8D" w14:textId="5945D72B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 w:rsidRPr="00E1288F">
              <w:rPr>
                <w:lang w:val="sl-SI"/>
              </w:rPr>
              <w:t>2</w:t>
            </w:r>
          </w:p>
        </w:tc>
        <w:tc>
          <w:tcPr>
            <w:tcW w:w="1288" w:type="dxa"/>
            <w:vAlign w:val="center"/>
          </w:tcPr>
          <w:p w14:paraId="36812D34" w14:textId="675C7D9C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 w:rsidRPr="00E1288F">
              <w:rPr>
                <w:lang w:val="sl-SI"/>
              </w:rPr>
              <w:t>5</w:t>
            </w:r>
          </w:p>
        </w:tc>
        <w:tc>
          <w:tcPr>
            <w:tcW w:w="1288" w:type="dxa"/>
            <w:vAlign w:val="center"/>
          </w:tcPr>
          <w:p w14:paraId="14AFFBB6" w14:textId="6207D9F1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>
              <w:rPr>
                <w:lang w:val="sl-SI"/>
              </w:rPr>
              <w:t>2</w:t>
            </w:r>
          </w:p>
        </w:tc>
        <w:tc>
          <w:tcPr>
            <w:tcW w:w="1288" w:type="dxa"/>
            <w:vAlign w:val="center"/>
          </w:tcPr>
          <w:p w14:paraId="3E582419" w14:textId="6240DC6D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>
              <w:rPr>
                <w:lang w:val="sl-SI"/>
              </w:rPr>
              <w:t>3</w:t>
            </w:r>
          </w:p>
        </w:tc>
        <w:tc>
          <w:tcPr>
            <w:tcW w:w="1288" w:type="dxa"/>
            <w:vAlign w:val="center"/>
          </w:tcPr>
          <w:p w14:paraId="566DA8A6" w14:textId="6D551BF5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>
              <w:rPr>
                <w:lang w:val="sl-SI"/>
              </w:rPr>
              <w:t>2</w:t>
            </w:r>
          </w:p>
        </w:tc>
        <w:tc>
          <w:tcPr>
            <w:tcW w:w="1288" w:type="dxa"/>
            <w:vAlign w:val="center"/>
          </w:tcPr>
          <w:p w14:paraId="47EBD2C7" w14:textId="751E8873" w:rsidR="00E1288F" w:rsidRPr="00E1288F" w:rsidRDefault="00E1288F" w:rsidP="00DC27EA">
            <w:pPr>
              <w:pStyle w:val="OBVESTILOTabelaKrepko"/>
              <w:rPr>
                <w:lang w:val="sl-SI"/>
              </w:rPr>
            </w:pPr>
            <w:r>
              <w:rPr>
                <w:lang w:val="sl-SI"/>
              </w:rPr>
              <w:t>2</w:t>
            </w:r>
          </w:p>
        </w:tc>
      </w:tr>
    </w:tbl>
    <w:p w14:paraId="1D08B374" w14:textId="72E9C163" w:rsidR="00271783" w:rsidRDefault="001C6F17" w:rsidP="004B108C">
      <w:pPr>
        <w:rPr>
          <w:lang w:val="sl-SI"/>
        </w:rPr>
      </w:pPr>
      <w:r>
        <w:rPr>
          <w:lang w:val="sl-SI"/>
        </w:rPr>
        <w:t xml:space="preserve">Trenutno je temperatura tal na 10 cm </w:t>
      </w:r>
      <w:r w:rsidR="00DC27EA">
        <w:rPr>
          <w:lang w:val="sl-SI"/>
        </w:rPr>
        <w:t>dosegla</w:t>
      </w:r>
      <w:r>
        <w:rPr>
          <w:lang w:val="sl-SI"/>
        </w:rPr>
        <w:t xml:space="preserve"> 16 </w:t>
      </w:r>
      <w:r w:rsidRPr="002A4060">
        <w:rPr>
          <w:vertAlign w:val="superscript"/>
          <w:lang w:val="sl-SI"/>
        </w:rPr>
        <w:t>O</w:t>
      </w:r>
      <w:r>
        <w:rPr>
          <w:lang w:val="sl-SI"/>
        </w:rPr>
        <w:t>C</w:t>
      </w:r>
      <w:r w:rsidR="00DC27EA">
        <w:rPr>
          <w:lang w:val="sl-SI"/>
        </w:rPr>
        <w:t>.</w:t>
      </w:r>
      <w:r>
        <w:rPr>
          <w:lang w:val="sl-SI"/>
        </w:rPr>
        <w:t xml:space="preserve"> </w:t>
      </w:r>
      <w:r w:rsidR="00DC27EA">
        <w:rPr>
          <w:lang w:val="sl-SI"/>
        </w:rPr>
        <w:t>Tla so dovolj vlažna</w:t>
      </w:r>
      <w:r>
        <w:rPr>
          <w:lang w:val="sl-SI"/>
        </w:rPr>
        <w:t>, saj je v zadnjem obdobju 10 dni zapadla zajetna količina padavin</w:t>
      </w:r>
      <w:r w:rsidR="00DC27EA">
        <w:rPr>
          <w:lang w:val="sl-SI"/>
        </w:rPr>
        <w:t xml:space="preserve">; </w:t>
      </w:r>
      <w:r>
        <w:rPr>
          <w:lang w:val="sl-SI"/>
        </w:rPr>
        <w:t>Latkova vas – 76,6 mm, Ojstriška vas – 71,6 mm, Škofja vas – 68,6 mm</w:t>
      </w:r>
      <w:r w:rsidRPr="008075B6">
        <w:rPr>
          <w:lang w:val="sl-SI"/>
        </w:rPr>
        <w:t xml:space="preserve">, Žalec – 65 mm, Radlje ob Dravi – 52,2 mm in Moškanjci – 60,5 mm. Glede na napovedano </w:t>
      </w:r>
      <w:r w:rsidR="002A4060" w:rsidRPr="008075B6">
        <w:rPr>
          <w:lang w:val="sl-SI"/>
        </w:rPr>
        <w:t>toplejše</w:t>
      </w:r>
      <w:r w:rsidRPr="008075B6">
        <w:rPr>
          <w:lang w:val="sl-SI"/>
        </w:rPr>
        <w:t xml:space="preserve"> obdobje</w:t>
      </w:r>
      <w:r w:rsidR="008075B6" w:rsidRPr="008075B6">
        <w:rPr>
          <w:lang w:val="sl-SI"/>
        </w:rPr>
        <w:t>,</w:t>
      </w:r>
      <w:r w:rsidRPr="008075B6">
        <w:rPr>
          <w:lang w:val="sl-SI"/>
        </w:rPr>
        <w:t xml:space="preserve"> pričakujemo </w:t>
      </w:r>
      <w:r w:rsidR="002A4060" w:rsidRPr="008075B6">
        <w:rPr>
          <w:lang w:val="sl-SI"/>
        </w:rPr>
        <w:t>pospešeno</w:t>
      </w:r>
      <w:r w:rsidRPr="008075B6">
        <w:rPr>
          <w:lang w:val="sl-SI"/>
        </w:rPr>
        <w:t xml:space="preserve"> rast hmelja, ki je sedaj zelo neenakomerna </w:t>
      </w:r>
      <w:r w:rsidR="002A4060" w:rsidRPr="008075B6">
        <w:rPr>
          <w:lang w:val="sl-SI"/>
        </w:rPr>
        <w:t xml:space="preserve">in sicer je </w:t>
      </w:r>
      <w:r w:rsidRPr="008075B6">
        <w:rPr>
          <w:lang w:val="sl-SI"/>
        </w:rPr>
        <w:t xml:space="preserve">pri sorti AU </w:t>
      </w:r>
      <w:r w:rsidR="002A4060" w:rsidRPr="008075B6">
        <w:rPr>
          <w:lang w:val="sl-SI"/>
        </w:rPr>
        <w:t xml:space="preserve">v </w:t>
      </w:r>
      <w:proofErr w:type="spellStart"/>
      <w:r w:rsidR="002A4060" w:rsidRPr="008075B6">
        <w:rPr>
          <w:lang w:val="sl-SI"/>
        </w:rPr>
        <w:t>povp</w:t>
      </w:r>
      <w:proofErr w:type="spellEnd"/>
      <w:r w:rsidR="002A4060" w:rsidRPr="008075B6">
        <w:rPr>
          <w:lang w:val="sl-SI"/>
        </w:rPr>
        <w:t xml:space="preserve">. </w:t>
      </w:r>
      <w:r w:rsidR="008075B6">
        <w:rPr>
          <w:lang w:val="sl-SI"/>
        </w:rPr>
        <w:t>r</w:t>
      </w:r>
      <w:r w:rsidR="008075B6" w:rsidRPr="008075B6">
        <w:rPr>
          <w:lang w:val="sl-SI"/>
        </w:rPr>
        <w:t>azvitih 3-5 parov listov (</w:t>
      </w:r>
      <w:r w:rsidRPr="008075B6">
        <w:rPr>
          <w:lang w:val="sl-SI"/>
        </w:rPr>
        <w:t>BBCH</w:t>
      </w:r>
      <w:r w:rsidR="008075B6" w:rsidRPr="008075B6">
        <w:rPr>
          <w:lang w:val="sl-SI"/>
        </w:rPr>
        <w:t>13-15)</w:t>
      </w:r>
      <w:r w:rsidRPr="008075B6">
        <w:rPr>
          <w:lang w:val="sl-SI"/>
        </w:rPr>
        <w:t xml:space="preserve">, CEL </w:t>
      </w:r>
      <w:r w:rsidR="008075B6" w:rsidRPr="008075B6">
        <w:rPr>
          <w:lang w:val="sl-SI"/>
        </w:rPr>
        <w:t>ima v povprečju 2</w:t>
      </w:r>
      <w:r w:rsidR="008075B6">
        <w:rPr>
          <w:lang w:val="sl-SI"/>
        </w:rPr>
        <w:t xml:space="preserve">-3 </w:t>
      </w:r>
      <w:r w:rsidR="008075B6" w:rsidRPr="008075B6">
        <w:rPr>
          <w:lang w:val="sl-SI"/>
        </w:rPr>
        <w:t xml:space="preserve">para listov (BBCH </w:t>
      </w:r>
      <w:r w:rsidRPr="008075B6">
        <w:rPr>
          <w:lang w:val="sl-SI"/>
        </w:rPr>
        <w:t>1</w:t>
      </w:r>
      <w:r w:rsidR="008075B6" w:rsidRPr="008075B6">
        <w:rPr>
          <w:lang w:val="sl-SI"/>
        </w:rPr>
        <w:t>2-13</w:t>
      </w:r>
      <w:r w:rsidRPr="008075B6">
        <w:rPr>
          <w:lang w:val="sl-SI"/>
        </w:rPr>
        <w:t xml:space="preserve">), </w:t>
      </w:r>
      <w:r w:rsidR="008075B6" w:rsidRPr="008075B6">
        <w:rPr>
          <w:lang w:val="sl-SI"/>
        </w:rPr>
        <w:t xml:space="preserve">pri </w:t>
      </w:r>
      <w:r w:rsidRPr="008075B6">
        <w:rPr>
          <w:lang w:val="sl-SI"/>
        </w:rPr>
        <w:t xml:space="preserve">SG </w:t>
      </w:r>
      <w:r w:rsidR="008075B6" w:rsidRPr="008075B6">
        <w:rPr>
          <w:lang w:val="sl-SI"/>
        </w:rPr>
        <w:t>je opazen 1</w:t>
      </w:r>
      <w:r w:rsidR="008075B6">
        <w:rPr>
          <w:lang w:val="sl-SI"/>
        </w:rPr>
        <w:t>-</w:t>
      </w:r>
      <w:r w:rsidR="008075B6" w:rsidRPr="008075B6">
        <w:rPr>
          <w:lang w:val="sl-SI"/>
        </w:rPr>
        <w:t>2 para listov</w:t>
      </w:r>
      <w:r w:rsidRPr="008075B6">
        <w:rPr>
          <w:lang w:val="sl-SI"/>
        </w:rPr>
        <w:t>(</w:t>
      </w:r>
      <w:r w:rsidR="008075B6" w:rsidRPr="008075B6">
        <w:rPr>
          <w:lang w:val="sl-SI"/>
        </w:rPr>
        <w:t xml:space="preserve">BBCH </w:t>
      </w:r>
      <w:r w:rsidRPr="008075B6">
        <w:rPr>
          <w:lang w:val="sl-SI"/>
        </w:rPr>
        <w:t>11-12)</w:t>
      </w:r>
      <w:r w:rsidR="002A4060" w:rsidRPr="008075B6">
        <w:rPr>
          <w:lang w:val="sl-SI"/>
        </w:rPr>
        <w:t>.</w:t>
      </w:r>
      <w:r>
        <w:rPr>
          <w:lang w:val="sl-SI"/>
        </w:rPr>
        <w:t xml:space="preserve"> </w:t>
      </w:r>
    </w:p>
    <w:p w14:paraId="31202B97" w14:textId="4B9A65C7" w:rsidR="00271783" w:rsidRDefault="00271783" w:rsidP="004B108C">
      <w:pPr>
        <w:rPr>
          <w:lang w:val="sl-SI"/>
        </w:rPr>
      </w:pPr>
      <w:r w:rsidRPr="00271783">
        <w:rPr>
          <w:noProof/>
          <w:lang w:val="sl-SI"/>
        </w:rPr>
        <w:lastRenderedPageBreak/>
        <w:drawing>
          <wp:inline distT="0" distB="0" distL="0" distR="0" wp14:anchorId="7D3F6A04" wp14:editId="6967054C">
            <wp:extent cx="5731510" cy="2926080"/>
            <wp:effectExtent l="19050" t="19050" r="21590" b="26670"/>
            <wp:docPr id="1969265134" name="Slika 1" descr="stopličast graf kjer prikazuje povp, temp. zraka in količino padavin zadnjih 14 dni na lokaciji Žal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265134" name="Slika 1" descr="stopličast graf kjer prikazuje povp, temp. zraka in količino padavin zadnjih 14 dni na lokaciji Žalec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60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050987" w14:textId="7641DAC9" w:rsidR="00271783" w:rsidRDefault="00271783" w:rsidP="00271783">
      <w:pPr>
        <w:pStyle w:val="OBVESTILONapisslikegrafikonapreglednice"/>
        <w:rPr>
          <w:lang w:val="sl-SI"/>
        </w:rPr>
      </w:pPr>
      <w:r w:rsidRPr="00577D86">
        <w:rPr>
          <w:lang w:val="sl-SI"/>
        </w:rPr>
        <w:t xml:space="preserve">Slika </w:t>
      </w:r>
      <w:r w:rsidRPr="00577D86">
        <w:rPr>
          <w:lang w:val="sl-SI"/>
        </w:rPr>
        <w:fldChar w:fldCharType="begin"/>
      </w:r>
      <w:r w:rsidRPr="00577D86">
        <w:rPr>
          <w:lang w:val="sl-SI"/>
        </w:rPr>
        <w:instrText xml:space="preserve"> SEQ Slika \* ARABIC </w:instrText>
      </w:r>
      <w:r w:rsidRPr="00577D86">
        <w:rPr>
          <w:lang w:val="sl-SI"/>
        </w:rPr>
        <w:fldChar w:fldCharType="separate"/>
      </w:r>
      <w:r w:rsidR="00E650EA">
        <w:rPr>
          <w:noProof/>
          <w:lang w:val="sl-SI"/>
        </w:rPr>
        <w:t>1</w:t>
      </w:r>
      <w:r w:rsidRPr="00577D86">
        <w:rPr>
          <w:lang w:val="sl-SI"/>
        </w:rPr>
        <w:fldChar w:fldCharType="end"/>
      </w:r>
      <w:r w:rsidRPr="00577D86">
        <w:rPr>
          <w:lang w:val="sl-SI"/>
        </w:rPr>
        <w:t xml:space="preserve">: </w:t>
      </w:r>
      <w:proofErr w:type="spellStart"/>
      <w:r>
        <w:rPr>
          <w:lang w:val="sl-SI"/>
        </w:rPr>
        <w:t>Povp</w:t>
      </w:r>
      <w:proofErr w:type="spellEnd"/>
      <w:r>
        <w:rPr>
          <w:lang w:val="sl-SI"/>
        </w:rPr>
        <w:t xml:space="preserve">. tem. zraka in količina padavin na lokaciji Žalec (od 10.4. do 29.4.2024); vir: </w:t>
      </w:r>
      <w:hyperlink r:id="rId12" w:history="1">
        <w:r w:rsidRPr="00271783">
          <w:rPr>
            <w:rStyle w:val="Hyperlink"/>
            <w:lang w:val="sl-SI"/>
          </w:rPr>
          <w:t>Agrometeorološki portal</w:t>
        </w:r>
      </w:hyperlink>
      <w:r>
        <w:rPr>
          <w:lang w:val="sl-SI"/>
        </w:rPr>
        <w:t xml:space="preserve"> (h</w:t>
      </w:r>
      <w:r w:rsidRPr="00271783">
        <w:rPr>
          <w:lang w:val="sl-SI"/>
        </w:rPr>
        <w:t>ttp://agromet.mkgp.gov.si/</w:t>
      </w:r>
      <w:r>
        <w:rPr>
          <w:lang w:val="sl-SI"/>
        </w:rPr>
        <w:t>)</w:t>
      </w:r>
    </w:p>
    <w:p w14:paraId="6A35E91C" w14:textId="77777777" w:rsidR="009F7613" w:rsidRPr="00FE779D" w:rsidRDefault="009F7613" w:rsidP="009F7613">
      <w:pPr>
        <w:pStyle w:val="Heading2"/>
        <w:shd w:val="clear" w:color="auto" w:fill="E2EFD9"/>
        <w:jc w:val="both"/>
        <w:rPr>
          <w:lang w:val="sl-SI"/>
        </w:rPr>
      </w:pPr>
      <w:r>
        <w:rPr>
          <w:rFonts w:cstheme="minorHAnsi"/>
          <w:szCs w:val="24"/>
          <w:lang w:val="sl-SI"/>
        </w:rPr>
        <w:t>Primarna okužba hmeljeve peronospore</w:t>
      </w:r>
      <w:r w:rsidRPr="00FE779D">
        <w:rPr>
          <w:rFonts w:cstheme="minorHAnsi"/>
          <w:szCs w:val="24"/>
          <w:lang w:val="sl-SI"/>
        </w:rPr>
        <w:t xml:space="preserve"> </w:t>
      </w:r>
      <w:r w:rsidRPr="00FE779D">
        <w:rPr>
          <w:lang w:val="sl-SI"/>
        </w:rPr>
        <w:t>(M. Rak Cizej)</w:t>
      </w:r>
    </w:p>
    <w:p w14:paraId="0919A6D5" w14:textId="574A04EF" w:rsidR="002A4060" w:rsidRDefault="002A4060" w:rsidP="003E62DF">
      <w:pPr>
        <w:spacing w:after="0"/>
        <w:jc w:val="both"/>
        <w:rPr>
          <w:lang w:val="sl-SI"/>
        </w:rPr>
      </w:pPr>
      <w:r>
        <w:rPr>
          <w:lang w:val="sl-SI"/>
        </w:rPr>
        <w:t xml:space="preserve">Glede na </w:t>
      </w:r>
      <w:r w:rsidR="008075B6">
        <w:rPr>
          <w:lang w:val="sl-SI"/>
        </w:rPr>
        <w:t>preteklo hladno obdobje, so bili</w:t>
      </w:r>
      <w:r>
        <w:rPr>
          <w:lang w:val="sl-SI"/>
        </w:rPr>
        <w:t xml:space="preserve"> ugodni pogoji za pojav </w:t>
      </w:r>
      <w:proofErr w:type="spellStart"/>
      <w:r>
        <w:rPr>
          <w:lang w:val="sl-SI"/>
        </w:rPr>
        <w:t>kuštavih</w:t>
      </w:r>
      <w:proofErr w:type="spellEnd"/>
      <w:r>
        <w:rPr>
          <w:lang w:val="sl-SI"/>
        </w:rPr>
        <w:t xml:space="preserve"> poganjkov kot posledica primarne okužbe hmeljeve peronospore. Kot smo vas že obvestili v HI št. 3, ko opazite presežen prag 3 % okuženih rastlin (na njih prisotni kuštravi poganjki), je potrebno uporabiti ustrez</w:t>
      </w:r>
      <w:r w:rsidR="008075B6">
        <w:rPr>
          <w:lang w:val="sl-SI"/>
        </w:rPr>
        <w:t>en fungicid za zatiranje primarne okužbe hmeljeve peronospore</w:t>
      </w:r>
      <w:r>
        <w:rPr>
          <w:lang w:val="sl-SI"/>
        </w:rPr>
        <w:t>.</w:t>
      </w:r>
    </w:p>
    <w:p w14:paraId="0493B97E" w14:textId="2B0FC875" w:rsidR="002A4060" w:rsidRPr="002A4060" w:rsidRDefault="002A4060" w:rsidP="002A4060">
      <w:pPr>
        <w:spacing w:after="0"/>
        <w:jc w:val="both"/>
        <w:rPr>
          <w:b/>
          <w:bCs/>
          <w:lang w:val="sl-SI"/>
        </w:rPr>
      </w:pPr>
      <w:r>
        <w:rPr>
          <w:lang w:val="sl-SI"/>
        </w:rPr>
        <w:t xml:space="preserve">Za zatiranje primarne okužbe hmeljeve peronospore imate </w:t>
      </w:r>
      <w:r w:rsidRPr="00FD577B">
        <w:rPr>
          <w:lang w:val="sl-SI"/>
        </w:rPr>
        <w:t xml:space="preserve">na razpolago </w:t>
      </w:r>
      <w:proofErr w:type="spellStart"/>
      <w:r w:rsidRPr="00FD577B">
        <w:rPr>
          <w:lang w:val="sl-SI"/>
        </w:rPr>
        <w:t>a.s</w:t>
      </w:r>
      <w:proofErr w:type="spellEnd"/>
      <w:r w:rsidRPr="00FD577B">
        <w:rPr>
          <w:lang w:val="sl-SI"/>
        </w:rPr>
        <w:t xml:space="preserve">. </w:t>
      </w:r>
      <w:proofErr w:type="spellStart"/>
      <w:r w:rsidRPr="00FD577B">
        <w:rPr>
          <w:lang w:val="sl-SI"/>
        </w:rPr>
        <w:t>fosetil</w:t>
      </w:r>
      <w:proofErr w:type="spellEnd"/>
      <w:r w:rsidRPr="00FD577B">
        <w:rPr>
          <w:lang w:val="sl-SI"/>
        </w:rPr>
        <w:t xml:space="preserve"> - Al </w:t>
      </w:r>
      <w:r w:rsidRPr="00FD577B">
        <w:rPr>
          <w:b/>
          <w:lang w:val="sl-SI"/>
        </w:rPr>
        <w:t>(</w:t>
      </w:r>
      <w:proofErr w:type="spellStart"/>
      <w:r w:rsidRPr="00FD577B">
        <w:rPr>
          <w:b/>
          <w:lang w:val="sl-SI"/>
        </w:rPr>
        <w:t>Aliette</w:t>
      </w:r>
      <w:proofErr w:type="spellEnd"/>
      <w:r w:rsidRPr="00FD577B">
        <w:rPr>
          <w:b/>
          <w:lang w:val="sl-SI"/>
        </w:rPr>
        <w:t xml:space="preserve"> </w:t>
      </w:r>
      <w:proofErr w:type="spellStart"/>
      <w:r w:rsidRPr="00FD577B">
        <w:rPr>
          <w:b/>
          <w:lang w:val="sl-SI"/>
        </w:rPr>
        <w:t>flash</w:t>
      </w:r>
      <w:proofErr w:type="spellEnd"/>
      <w:r w:rsidRPr="00FD577B">
        <w:rPr>
          <w:b/>
          <w:lang w:val="sl-SI"/>
        </w:rPr>
        <w:t>),</w:t>
      </w:r>
      <w:r w:rsidRPr="00FD577B">
        <w:rPr>
          <w:lang w:val="sl-SI"/>
        </w:rPr>
        <w:t xml:space="preserve"> in </w:t>
      </w:r>
      <w:proofErr w:type="spellStart"/>
      <w:r w:rsidRPr="00FD577B">
        <w:rPr>
          <w:lang w:val="sl-SI"/>
        </w:rPr>
        <w:t>fosetil</w:t>
      </w:r>
      <w:proofErr w:type="spellEnd"/>
      <w:r w:rsidRPr="00FD577B">
        <w:rPr>
          <w:lang w:val="sl-SI"/>
        </w:rPr>
        <w:t xml:space="preserve"> – Al + </w:t>
      </w:r>
      <w:proofErr w:type="spellStart"/>
      <w:r w:rsidRPr="00FD577B">
        <w:rPr>
          <w:lang w:val="sl-SI"/>
        </w:rPr>
        <w:t>fluopikolid</w:t>
      </w:r>
      <w:proofErr w:type="spellEnd"/>
      <w:r w:rsidRPr="00FD577B">
        <w:rPr>
          <w:lang w:val="sl-SI"/>
        </w:rPr>
        <w:t xml:space="preserve"> </w:t>
      </w:r>
      <w:r w:rsidRPr="00FD577B">
        <w:rPr>
          <w:b/>
          <w:lang w:val="sl-SI"/>
        </w:rPr>
        <w:t>(</w:t>
      </w:r>
      <w:proofErr w:type="spellStart"/>
      <w:r w:rsidRPr="00FD577B">
        <w:rPr>
          <w:b/>
          <w:lang w:val="sl-SI"/>
        </w:rPr>
        <w:t>Profiler</w:t>
      </w:r>
      <w:proofErr w:type="spellEnd"/>
      <w:r w:rsidRPr="00FD577B">
        <w:rPr>
          <w:b/>
          <w:lang w:val="sl-SI"/>
        </w:rPr>
        <w:t>).</w:t>
      </w:r>
      <w:r>
        <w:rPr>
          <w:b/>
          <w:lang w:val="sl-SI"/>
        </w:rPr>
        <w:t xml:space="preserve"> </w:t>
      </w:r>
      <w:r w:rsidRPr="002A4060">
        <w:rPr>
          <w:bCs/>
          <w:lang w:val="sl-SI"/>
        </w:rPr>
        <w:t xml:space="preserve">Za pripravek </w:t>
      </w:r>
      <w:proofErr w:type="spellStart"/>
      <w:r w:rsidRPr="002A4060">
        <w:rPr>
          <w:bCs/>
          <w:lang w:val="sl-SI"/>
        </w:rPr>
        <w:t>Profiler</w:t>
      </w:r>
      <w:proofErr w:type="spellEnd"/>
      <w:r w:rsidRPr="002A4060">
        <w:rPr>
          <w:bCs/>
          <w:lang w:val="sl-SI"/>
        </w:rPr>
        <w:t xml:space="preserve"> je</w:t>
      </w:r>
      <w:r>
        <w:rPr>
          <w:bCs/>
          <w:lang w:val="sl-SI"/>
        </w:rPr>
        <w:t xml:space="preserve"> </w:t>
      </w:r>
      <w:r w:rsidRPr="002A4060">
        <w:rPr>
          <w:bCs/>
          <w:lang w:val="sl-SI"/>
        </w:rPr>
        <w:t xml:space="preserve">sedaj skrajni čas za </w:t>
      </w:r>
      <w:r w:rsidR="008075B6">
        <w:rPr>
          <w:bCs/>
          <w:lang w:val="sl-SI"/>
        </w:rPr>
        <w:t xml:space="preserve">njegovo </w:t>
      </w:r>
      <w:r w:rsidRPr="002A4060">
        <w:rPr>
          <w:bCs/>
          <w:lang w:val="sl-SI"/>
        </w:rPr>
        <w:t>uporabo, saj ga smete uporabiti, ko ima hmelj razvit</w:t>
      </w:r>
      <w:r w:rsidRPr="00722BA1">
        <w:rPr>
          <w:lang w:val="sl-SI"/>
        </w:rPr>
        <w:t xml:space="preserve"> tretji par listov do faze razvitega petega para listov (BBCH 13-15)</w:t>
      </w:r>
      <w:r>
        <w:rPr>
          <w:lang w:val="sl-SI"/>
        </w:rPr>
        <w:t xml:space="preserve"> in sicer v odmerku </w:t>
      </w:r>
      <w:r w:rsidRPr="002A4060">
        <w:rPr>
          <w:lang w:val="sl-SI"/>
        </w:rPr>
        <w:t>1,125 g</w:t>
      </w:r>
      <w:r>
        <w:rPr>
          <w:lang w:val="sl-SI"/>
        </w:rPr>
        <w:t xml:space="preserve"> </w:t>
      </w:r>
      <w:proofErr w:type="spellStart"/>
      <w:r>
        <w:rPr>
          <w:lang w:val="sl-SI"/>
        </w:rPr>
        <w:t>Profiler</w:t>
      </w:r>
      <w:proofErr w:type="spellEnd"/>
      <w:r w:rsidRPr="002A4060">
        <w:rPr>
          <w:lang w:val="sl-SI"/>
        </w:rPr>
        <w:t xml:space="preserve">/rastlino </w:t>
      </w:r>
      <w:r>
        <w:rPr>
          <w:lang w:val="sl-SI"/>
        </w:rPr>
        <w:t xml:space="preserve">oziroma </w:t>
      </w:r>
      <w:proofErr w:type="spellStart"/>
      <w:r w:rsidRPr="002A4060">
        <w:rPr>
          <w:b/>
          <w:bCs/>
          <w:lang w:val="sl-SI"/>
        </w:rPr>
        <w:t>maks</w:t>
      </w:r>
      <w:proofErr w:type="spellEnd"/>
      <w:r w:rsidRPr="002A4060">
        <w:rPr>
          <w:b/>
          <w:bCs/>
          <w:lang w:val="sl-SI"/>
        </w:rPr>
        <w:t>. 2,25 kg/ha.</w:t>
      </w:r>
    </w:p>
    <w:p w14:paraId="6EF6BE37" w14:textId="775307A8" w:rsidR="002A4060" w:rsidRDefault="002A4060" w:rsidP="002A4060">
      <w:pPr>
        <w:spacing w:after="0"/>
        <w:jc w:val="both"/>
        <w:rPr>
          <w:lang w:val="sl-SI"/>
        </w:rPr>
      </w:pPr>
      <w:r>
        <w:rPr>
          <w:lang w:val="sl-SI"/>
        </w:rPr>
        <w:t xml:space="preserve">V večini primerov pa boste zatirali primarno okužbo hmeljeve peronospore s fungicidom </w:t>
      </w:r>
      <w:proofErr w:type="spellStart"/>
      <w:r>
        <w:rPr>
          <w:lang w:val="sl-SI"/>
        </w:rPr>
        <w:t>Aliette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flash</w:t>
      </w:r>
      <w:proofErr w:type="spellEnd"/>
      <w:r w:rsidRPr="002A4060">
        <w:rPr>
          <w:b/>
          <w:bCs/>
          <w:lang w:val="sl-SI"/>
        </w:rPr>
        <w:t xml:space="preserve"> </w:t>
      </w:r>
      <w:r w:rsidRPr="00F15DC4">
        <w:rPr>
          <w:b/>
          <w:bCs/>
          <w:lang w:val="sl-SI"/>
        </w:rPr>
        <w:t xml:space="preserve">foliarno (preko lista) v 0,25 % </w:t>
      </w:r>
      <w:proofErr w:type="spellStart"/>
      <w:r w:rsidRPr="00F15DC4">
        <w:rPr>
          <w:b/>
          <w:bCs/>
          <w:lang w:val="sl-SI"/>
        </w:rPr>
        <w:t>konc</w:t>
      </w:r>
      <w:proofErr w:type="spellEnd"/>
      <w:r w:rsidRPr="00F15DC4">
        <w:rPr>
          <w:b/>
          <w:bCs/>
          <w:lang w:val="sl-SI"/>
        </w:rPr>
        <w:t>. in sicer po napeljavi poganjkov (BBCH 15-30).</w:t>
      </w:r>
      <w:r>
        <w:rPr>
          <w:lang w:val="sl-SI"/>
        </w:rPr>
        <w:t xml:space="preserve"> </w:t>
      </w:r>
      <w:r w:rsidR="007A6960">
        <w:rPr>
          <w:lang w:val="sl-SI"/>
        </w:rPr>
        <w:t xml:space="preserve">Za uspešno učinkovitost </w:t>
      </w:r>
      <w:proofErr w:type="spellStart"/>
      <w:r>
        <w:rPr>
          <w:lang w:val="sl-SI"/>
        </w:rPr>
        <w:t>Aliette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flash</w:t>
      </w:r>
      <w:proofErr w:type="spellEnd"/>
      <w:r w:rsidR="007A6960">
        <w:rPr>
          <w:lang w:val="sl-SI"/>
        </w:rPr>
        <w:t xml:space="preserve"> uporabite </w:t>
      </w:r>
      <w:r w:rsidRPr="00D6798D">
        <w:rPr>
          <w:lang w:val="sl-SI"/>
        </w:rPr>
        <w:t>2-krat v razmiku 7-10 dni. Poraba vode je za vsak meter višine hmelja 300 do 400 l.</w:t>
      </w:r>
    </w:p>
    <w:p w14:paraId="711761E3" w14:textId="77777777" w:rsidR="009F7613" w:rsidRPr="009C59EC" w:rsidRDefault="009F7613" w:rsidP="009F7613">
      <w:pPr>
        <w:pStyle w:val="Heading2"/>
        <w:rPr>
          <w:lang w:val="sl-SI"/>
        </w:rPr>
      </w:pPr>
      <w:r w:rsidRPr="009C59EC">
        <w:rPr>
          <w:lang w:val="sl-SI"/>
        </w:rPr>
        <w:t>Hmeljev bolhač (M. Rak Cizej)</w:t>
      </w:r>
    </w:p>
    <w:p w14:paraId="1426213B" w14:textId="2098E98B" w:rsidR="004B108C" w:rsidRDefault="007A6960" w:rsidP="004B108C">
      <w:pPr>
        <w:spacing w:before="240"/>
        <w:rPr>
          <w:lang w:val="sl-SI"/>
        </w:rPr>
      </w:pPr>
      <w:r>
        <w:rPr>
          <w:lang w:val="sl-SI"/>
        </w:rPr>
        <w:t>Hmeljev bolhač je bil prisoten že v začetku aprila, glede na hladno obdobje</w:t>
      </w:r>
      <w:r w:rsidR="000A3C1F">
        <w:rPr>
          <w:lang w:val="sl-SI"/>
        </w:rPr>
        <w:t xml:space="preserve"> zadnjih 10 dni</w:t>
      </w:r>
      <w:r>
        <w:rPr>
          <w:lang w:val="sl-SI"/>
        </w:rPr>
        <w:t xml:space="preserve"> se je malo »potuhni«, te dni pa je množično prisoten predvsem na </w:t>
      </w:r>
      <w:proofErr w:type="spellStart"/>
      <w:r>
        <w:rPr>
          <w:lang w:val="sl-SI"/>
        </w:rPr>
        <w:t>prvoletnih</w:t>
      </w:r>
      <w:proofErr w:type="spellEnd"/>
      <w:r>
        <w:rPr>
          <w:lang w:val="sl-SI"/>
        </w:rPr>
        <w:t xml:space="preserve"> in </w:t>
      </w:r>
      <w:proofErr w:type="spellStart"/>
      <w:r>
        <w:rPr>
          <w:lang w:val="sl-SI"/>
        </w:rPr>
        <w:t>drugoletnih</w:t>
      </w:r>
      <w:proofErr w:type="spellEnd"/>
      <w:r>
        <w:rPr>
          <w:lang w:val="sl-SI"/>
        </w:rPr>
        <w:t xml:space="preserve"> nasadih, kjer že povzroča precejšnjo</w:t>
      </w:r>
      <w:r w:rsidR="000A3C1F">
        <w:rPr>
          <w:lang w:val="sl-SI"/>
        </w:rPr>
        <w:t xml:space="preserve"> gospodarsko</w:t>
      </w:r>
      <w:r>
        <w:rPr>
          <w:lang w:val="sl-SI"/>
        </w:rPr>
        <w:t xml:space="preserve"> škodo</w:t>
      </w:r>
      <w:r w:rsidR="000A3C1F">
        <w:rPr>
          <w:lang w:val="sl-SI"/>
        </w:rPr>
        <w:t>. Na posamični mladi rastlini hmelja je mogoče zaznati tudi preko 10</w:t>
      </w:r>
      <w:r>
        <w:rPr>
          <w:lang w:val="sl-SI"/>
        </w:rPr>
        <w:t xml:space="preserve"> bolhačev. Bolhači so prisotni predvsem na lokacijah, kjer je bil hmelj poškodovan od nizkih temperatur</w:t>
      </w:r>
      <w:r w:rsidR="000A3C1F">
        <w:rPr>
          <w:lang w:val="sl-SI"/>
        </w:rPr>
        <w:t xml:space="preserve"> in slabše prirašča</w:t>
      </w:r>
      <w:r>
        <w:rPr>
          <w:lang w:val="sl-SI"/>
        </w:rPr>
        <w:t>. Kljub še vedno hladnejšim jutrom, se čez dan primerno ogreje,</w:t>
      </w:r>
      <w:r w:rsidR="000A3C1F">
        <w:rPr>
          <w:lang w:val="sl-SI"/>
        </w:rPr>
        <w:t xml:space="preserve"> posledično</w:t>
      </w:r>
      <w:r>
        <w:rPr>
          <w:lang w:val="sl-SI"/>
        </w:rPr>
        <w:t xml:space="preserve"> je hmeljev bolhač zelo aktiven. </w:t>
      </w:r>
      <w:r w:rsidR="000A3C1F">
        <w:rPr>
          <w:lang w:val="sl-SI"/>
        </w:rPr>
        <w:t xml:space="preserve">Natančno preglejte nasade in v primeru </w:t>
      </w:r>
      <w:r>
        <w:rPr>
          <w:lang w:val="sl-SI"/>
        </w:rPr>
        <w:t>v primeru njegove prisotnosti</w:t>
      </w:r>
      <w:r w:rsidR="000A3C1F">
        <w:rPr>
          <w:lang w:val="sl-SI"/>
        </w:rPr>
        <w:t>,</w:t>
      </w:r>
      <w:r>
        <w:rPr>
          <w:lang w:val="sl-SI"/>
        </w:rPr>
        <w:t xml:space="preserve"> pravočasno ukrepate. Za zatiranje hmeljevega bolhača sta na </w:t>
      </w:r>
      <w:r w:rsidR="004B108C">
        <w:rPr>
          <w:lang w:val="sl-SI"/>
        </w:rPr>
        <w:t xml:space="preserve">seznamu dovoljenih </w:t>
      </w:r>
      <w:r w:rsidR="000A3C1F">
        <w:rPr>
          <w:lang w:val="sl-SI"/>
        </w:rPr>
        <w:t xml:space="preserve">sredstev kontaktna </w:t>
      </w:r>
      <w:r w:rsidR="004B108C">
        <w:rPr>
          <w:lang w:val="sl-SI"/>
        </w:rPr>
        <w:t>insekticid</w:t>
      </w:r>
      <w:r w:rsidR="000A3C1F">
        <w:rPr>
          <w:lang w:val="sl-SI"/>
        </w:rPr>
        <w:t>a</w:t>
      </w:r>
      <w:r w:rsidR="004B108C">
        <w:rPr>
          <w:lang w:val="sl-SI"/>
        </w:rPr>
        <w:t xml:space="preserve"> </w:t>
      </w:r>
      <w:proofErr w:type="spellStart"/>
      <w:r w:rsidR="004B108C" w:rsidRPr="00204AF7">
        <w:rPr>
          <w:b/>
          <w:bCs/>
          <w:lang w:val="sl-SI"/>
        </w:rPr>
        <w:t>Asset</w:t>
      </w:r>
      <w:proofErr w:type="spellEnd"/>
      <w:r w:rsidR="004B108C" w:rsidRPr="00204AF7">
        <w:rPr>
          <w:b/>
          <w:bCs/>
          <w:lang w:val="sl-SI"/>
        </w:rPr>
        <w:t xml:space="preserve"> </w:t>
      </w:r>
      <w:proofErr w:type="spellStart"/>
      <w:r w:rsidR="004B108C" w:rsidRPr="00204AF7">
        <w:rPr>
          <w:b/>
          <w:bCs/>
          <w:lang w:val="sl-SI"/>
        </w:rPr>
        <w:t>five</w:t>
      </w:r>
      <w:proofErr w:type="spellEnd"/>
      <w:r w:rsidR="004B108C">
        <w:rPr>
          <w:lang w:val="sl-SI"/>
        </w:rPr>
        <w:t xml:space="preserve"> (</w:t>
      </w:r>
      <w:proofErr w:type="spellStart"/>
      <w:r w:rsidR="004B108C">
        <w:rPr>
          <w:lang w:val="sl-SI"/>
        </w:rPr>
        <w:t>a.s</w:t>
      </w:r>
      <w:proofErr w:type="spellEnd"/>
      <w:r w:rsidR="004B108C">
        <w:rPr>
          <w:lang w:val="sl-SI"/>
        </w:rPr>
        <w:t xml:space="preserve">. piretrin) in </w:t>
      </w:r>
      <w:r w:rsidR="004B108C" w:rsidRPr="00204AF7">
        <w:rPr>
          <w:b/>
          <w:bCs/>
          <w:lang w:val="sl-SI"/>
        </w:rPr>
        <w:t xml:space="preserve">Karate </w:t>
      </w:r>
      <w:proofErr w:type="spellStart"/>
      <w:r w:rsidR="004B108C" w:rsidRPr="00204AF7">
        <w:rPr>
          <w:b/>
          <w:bCs/>
          <w:lang w:val="sl-SI"/>
        </w:rPr>
        <w:t>Zeon</w:t>
      </w:r>
      <w:proofErr w:type="spellEnd"/>
      <w:r w:rsidR="004B108C" w:rsidRPr="00204AF7">
        <w:rPr>
          <w:b/>
          <w:bCs/>
          <w:lang w:val="sl-SI"/>
        </w:rPr>
        <w:t xml:space="preserve"> 5 CS</w:t>
      </w:r>
      <w:r w:rsidR="004B108C">
        <w:rPr>
          <w:lang w:val="sl-SI"/>
        </w:rPr>
        <w:t xml:space="preserve"> (lambda-</w:t>
      </w:r>
      <w:proofErr w:type="spellStart"/>
      <w:r w:rsidR="004B108C">
        <w:rPr>
          <w:lang w:val="sl-SI"/>
        </w:rPr>
        <w:t>cihalotrin</w:t>
      </w:r>
      <w:proofErr w:type="spellEnd"/>
      <w:r w:rsidR="004B108C">
        <w:rPr>
          <w:lang w:val="sl-SI"/>
        </w:rPr>
        <w:t>)</w:t>
      </w:r>
      <w:r>
        <w:rPr>
          <w:lang w:val="sl-SI"/>
        </w:rPr>
        <w:t xml:space="preserve"> (preglednica 2)</w:t>
      </w:r>
      <w:r w:rsidR="004B108C">
        <w:rPr>
          <w:lang w:val="sl-SI"/>
        </w:rPr>
        <w:t xml:space="preserve">. </w:t>
      </w:r>
      <w:r w:rsidR="007C338B" w:rsidRPr="000A3C1F">
        <w:rPr>
          <w:b/>
          <w:bCs/>
          <w:lang w:val="sl-SI"/>
        </w:rPr>
        <w:t xml:space="preserve">Pripravek </w:t>
      </w:r>
      <w:proofErr w:type="spellStart"/>
      <w:r w:rsidR="007C338B" w:rsidRPr="000A3C1F">
        <w:rPr>
          <w:b/>
          <w:bCs/>
          <w:lang w:val="sl-SI"/>
        </w:rPr>
        <w:t>Exirel</w:t>
      </w:r>
      <w:proofErr w:type="spellEnd"/>
      <w:r w:rsidR="007C338B" w:rsidRPr="000A3C1F">
        <w:rPr>
          <w:b/>
          <w:bCs/>
          <w:lang w:val="sl-SI"/>
        </w:rPr>
        <w:t xml:space="preserve"> (</w:t>
      </w:r>
      <w:proofErr w:type="spellStart"/>
      <w:r w:rsidR="007C338B" w:rsidRPr="000A3C1F">
        <w:rPr>
          <w:b/>
          <w:bCs/>
          <w:lang w:val="sl-SI"/>
        </w:rPr>
        <w:t>ciantraniliprol</w:t>
      </w:r>
      <w:proofErr w:type="spellEnd"/>
      <w:r w:rsidR="007C338B" w:rsidRPr="000A3C1F">
        <w:rPr>
          <w:b/>
          <w:bCs/>
          <w:lang w:val="sl-SI"/>
        </w:rPr>
        <w:t xml:space="preserve">) še vedno </w:t>
      </w:r>
      <w:r w:rsidR="008C12AF" w:rsidRPr="000A3C1F">
        <w:rPr>
          <w:b/>
          <w:bCs/>
          <w:lang w:val="sl-SI"/>
        </w:rPr>
        <w:t>nima</w:t>
      </w:r>
      <w:r w:rsidR="007C338B" w:rsidRPr="000A3C1F">
        <w:rPr>
          <w:b/>
          <w:bCs/>
          <w:lang w:val="sl-SI"/>
        </w:rPr>
        <w:t xml:space="preserve"> </w:t>
      </w:r>
      <w:r w:rsidR="008C12AF" w:rsidRPr="000A3C1F">
        <w:rPr>
          <w:b/>
          <w:bCs/>
          <w:lang w:val="sl-SI"/>
        </w:rPr>
        <w:t>znanih</w:t>
      </w:r>
      <w:r w:rsidR="007C338B" w:rsidRPr="000A3C1F">
        <w:rPr>
          <w:b/>
          <w:bCs/>
          <w:lang w:val="sl-SI"/>
        </w:rPr>
        <w:t xml:space="preserve"> izvoznih toleranc za Ameriko, zato je njegova uporaba omejena.</w:t>
      </w:r>
      <w:r w:rsidR="007C338B">
        <w:rPr>
          <w:lang w:val="sl-SI"/>
        </w:rPr>
        <w:t xml:space="preserve"> </w:t>
      </w:r>
      <w:r w:rsidR="000A3C1F">
        <w:rPr>
          <w:lang w:val="sl-SI"/>
        </w:rPr>
        <w:t>Pri vseh navedenih sredstvih, predvsem pri majhnih-</w:t>
      </w:r>
      <w:proofErr w:type="spellStart"/>
      <w:r w:rsidR="000A3C1F">
        <w:rPr>
          <w:lang w:val="sl-SI"/>
        </w:rPr>
        <w:t>prvolenih</w:t>
      </w:r>
      <w:proofErr w:type="spellEnd"/>
      <w:r w:rsidR="000A3C1F">
        <w:rPr>
          <w:lang w:val="sl-SI"/>
        </w:rPr>
        <w:t xml:space="preserve"> rastlinah, </w:t>
      </w:r>
      <w:r w:rsidR="00A161F7">
        <w:rPr>
          <w:lang w:val="sl-SI"/>
        </w:rPr>
        <w:t>se bolj kot odmerk</w:t>
      </w:r>
      <w:r w:rsidR="004E12B1">
        <w:rPr>
          <w:lang w:val="sl-SI"/>
        </w:rPr>
        <w:t>ov/ha</w:t>
      </w:r>
      <w:r w:rsidR="00A161F7">
        <w:rPr>
          <w:lang w:val="sl-SI"/>
        </w:rPr>
        <w:t xml:space="preserve"> poslužujte konc</w:t>
      </w:r>
      <w:r w:rsidR="000A3C1F">
        <w:rPr>
          <w:lang w:val="sl-SI"/>
        </w:rPr>
        <w:t>entracije</w:t>
      </w:r>
      <w:r w:rsidR="00A161F7">
        <w:rPr>
          <w:lang w:val="sl-SI"/>
        </w:rPr>
        <w:t>.</w:t>
      </w:r>
    </w:p>
    <w:p w14:paraId="61F1CB92" w14:textId="5AFEEA58" w:rsidR="007A6960" w:rsidRPr="00A9152E" w:rsidRDefault="007A6960" w:rsidP="00A9152E">
      <w:pPr>
        <w:pStyle w:val="IHPSNapisslikegrafikonapreglednice"/>
      </w:pPr>
      <w:proofErr w:type="spellStart"/>
      <w:r w:rsidRPr="00A9152E">
        <w:lastRenderedPageBreak/>
        <w:t>Preglednica</w:t>
      </w:r>
      <w:proofErr w:type="spellEnd"/>
      <w:r w:rsidRPr="00A9152E">
        <w:t xml:space="preserve"> </w:t>
      </w:r>
      <w:r w:rsidRPr="00A9152E">
        <w:fldChar w:fldCharType="begin"/>
      </w:r>
      <w:r w:rsidRPr="00A9152E">
        <w:instrText xml:space="preserve"> SEQ Preglednica \* ARABIC </w:instrText>
      </w:r>
      <w:r w:rsidRPr="00A9152E">
        <w:fldChar w:fldCharType="separate"/>
      </w:r>
      <w:r w:rsidR="00E650EA" w:rsidRPr="00A9152E">
        <w:t>2</w:t>
      </w:r>
      <w:r w:rsidRPr="00A9152E">
        <w:fldChar w:fldCharType="end"/>
      </w:r>
      <w:r w:rsidRPr="00A9152E">
        <w:t xml:space="preserve">: </w:t>
      </w:r>
      <w:proofErr w:type="spellStart"/>
      <w:r w:rsidRPr="00A9152E">
        <w:t>Registriran</w:t>
      </w:r>
      <w:r w:rsidR="000A3C1F" w:rsidRPr="00A9152E">
        <w:t>i</w:t>
      </w:r>
      <w:proofErr w:type="spellEnd"/>
      <w:r w:rsidR="000A3C1F" w:rsidRPr="00A9152E">
        <w:t xml:space="preserve"> </w:t>
      </w:r>
      <w:proofErr w:type="spellStart"/>
      <w:r w:rsidR="000A3C1F" w:rsidRPr="00A9152E">
        <w:t>insekticidi</w:t>
      </w:r>
      <w:proofErr w:type="spellEnd"/>
      <w:r w:rsidR="000A3C1F" w:rsidRPr="00A9152E">
        <w:t xml:space="preserve"> za </w:t>
      </w:r>
      <w:proofErr w:type="spellStart"/>
      <w:r w:rsidR="000A3C1F" w:rsidRPr="00A9152E">
        <w:t>zatiranje</w:t>
      </w:r>
      <w:proofErr w:type="spellEnd"/>
      <w:r w:rsidR="000A3C1F" w:rsidRPr="00A9152E">
        <w:t xml:space="preserve"> </w:t>
      </w:r>
      <w:proofErr w:type="spellStart"/>
      <w:r w:rsidR="000A3C1F" w:rsidRPr="00A9152E">
        <w:t>h</w:t>
      </w:r>
      <w:r w:rsidRPr="00A9152E">
        <w:t>meljev</w:t>
      </w:r>
      <w:r w:rsidR="000A3C1F" w:rsidRPr="00A9152E">
        <w:t>ega</w:t>
      </w:r>
      <w:proofErr w:type="spellEnd"/>
      <w:r w:rsidRPr="00A9152E">
        <w:t xml:space="preserve"> </w:t>
      </w:r>
      <w:proofErr w:type="spellStart"/>
      <w:r w:rsidRPr="00A9152E">
        <w:t>bolhač</w:t>
      </w:r>
      <w:r w:rsidR="000A3C1F" w:rsidRPr="00A9152E">
        <w:t>a</w:t>
      </w:r>
      <w:proofErr w:type="spellEnd"/>
      <w:r w:rsidRPr="00A9152E">
        <w:t xml:space="preserve"> (</w:t>
      </w:r>
      <w:proofErr w:type="spellStart"/>
      <w:r w:rsidRPr="00A9152E">
        <w:t>Psylliodes</w:t>
      </w:r>
      <w:proofErr w:type="spellEnd"/>
      <w:r w:rsidRPr="00A9152E">
        <w:t xml:space="preserve"> </w:t>
      </w:r>
      <w:proofErr w:type="spellStart"/>
      <w:r w:rsidRPr="00A9152E">
        <w:t>attenuatus</w:t>
      </w:r>
      <w:proofErr w:type="spellEnd"/>
      <w:r w:rsidRPr="00A9152E">
        <w:t>)</w:t>
      </w:r>
    </w:p>
    <w:tbl>
      <w:tblPr>
        <w:tblStyle w:val="TableGrid"/>
        <w:tblW w:w="9493" w:type="dxa"/>
        <w:tblLayout w:type="fixed"/>
        <w:tblLook w:val="01E0" w:firstRow="1" w:lastRow="1" w:firstColumn="1" w:lastColumn="1" w:noHBand="0" w:noVBand="0"/>
        <w:tblDescription w:val="Registrirana fitofarmacevtska sredstva za varstvo hmelja v letu 2022: Hmeljev bolhač (Psylliodes attenuatus)"/>
      </w:tblPr>
      <w:tblGrid>
        <w:gridCol w:w="1271"/>
        <w:gridCol w:w="1134"/>
        <w:gridCol w:w="1100"/>
        <w:gridCol w:w="1169"/>
        <w:gridCol w:w="1169"/>
        <w:gridCol w:w="1169"/>
        <w:gridCol w:w="1169"/>
        <w:gridCol w:w="1312"/>
      </w:tblGrid>
      <w:tr w:rsidR="00A9152E" w:rsidRPr="00A9152E" w14:paraId="0EA6E08F" w14:textId="77777777" w:rsidTr="00A9152E">
        <w:tc>
          <w:tcPr>
            <w:tcW w:w="1271" w:type="dxa"/>
            <w:vMerge w:val="restart"/>
            <w:shd w:val="clear" w:color="auto" w:fill="auto"/>
            <w:vAlign w:val="center"/>
          </w:tcPr>
          <w:p w14:paraId="141B9CCC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Pripravek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25B0226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Aktivna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snov</w:t>
            </w:r>
            <w:proofErr w:type="spellEnd"/>
          </w:p>
        </w:tc>
        <w:tc>
          <w:tcPr>
            <w:tcW w:w="1100" w:type="dxa"/>
            <w:vMerge w:val="restart"/>
            <w:shd w:val="clear" w:color="auto" w:fill="auto"/>
            <w:vAlign w:val="center"/>
          </w:tcPr>
          <w:p w14:paraId="786E1C94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Razvrstitev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 IRAC (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koda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</w:t>
            </w:r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334B637D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Konc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./</w:t>
            </w:r>
            <w:proofErr w:type="gram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odmerek</w:t>
            </w:r>
            <w:proofErr w:type="spellEnd"/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6E34776B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Karenca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dni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</w:t>
            </w:r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6DD628DF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Maksimalno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število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škropljenj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v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rastni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dobi</w:t>
            </w:r>
            <w:proofErr w:type="spellEnd"/>
          </w:p>
        </w:tc>
        <w:tc>
          <w:tcPr>
            <w:tcW w:w="2481" w:type="dxa"/>
            <w:gridSpan w:val="2"/>
            <w:shd w:val="clear" w:color="auto" w:fill="auto"/>
            <w:vAlign w:val="center"/>
          </w:tcPr>
          <w:p w14:paraId="4BEAED85" w14:textId="77777777" w:rsidR="007A6960" w:rsidRPr="00A9152E" w:rsidRDefault="007A6960" w:rsidP="00A9152E">
            <w:pPr>
              <w:pStyle w:val="IHPSTabelaKrepko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Varnostni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pas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tlorisne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širine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od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meje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brega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voda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1. in (2. </w:t>
            </w:r>
            <w:proofErr w:type="spellStart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reda</w:t>
            </w:r>
            <w:proofErr w:type="spellEnd"/>
            <w:r w:rsidRPr="00A9152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 v m</w:t>
            </w:r>
          </w:p>
        </w:tc>
      </w:tr>
      <w:tr w:rsidR="007A6960" w:rsidRPr="00CC27DA" w14:paraId="45BC41CF" w14:textId="77777777" w:rsidTr="00A103B7">
        <w:tc>
          <w:tcPr>
            <w:tcW w:w="1271" w:type="dxa"/>
            <w:vMerge/>
            <w:shd w:val="clear" w:color="auto" w:fill="D5DCE4" w:themeFill="text2" w:themeFillTint="33"/>
          </w:tcPr>
          <w:p w14:paraId="33018E3D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34" w:type="dxa"/>
            <w:vMerge/>
            <w:shd w:val="clear" w:color="auto" w:fill="D5DCE4" w:themeFill="text2" w:themeFillTint="33"/>
          </w:tcPr>
          <w:p w14:paraId="5DBA8E27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00" w:type="dxa"/>
            <w:vMerge/>
            <w:shd w:val="clear" w:color="auto" w:fill="D5DCE4" w:themeFill="text2" w:themeFillTint="33"/>
          </w:tcPr>
          <w:p w14:paraId="58EC5FC2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69" w:type="dxa"/>
            <w:vMerge/>
            <w:shd w:val="clear" w:color="auto" w:fill="D5DCE4" w:themeFill="text2" w:themeFillTint="33"/>
          </w:tcPr>
          <w:p w14:paraId="7F227D66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69" w:type="dxa"/>
            <w:vMerge/>
            <w:shd w:val="clear" w:color="auto" w:fill="D5DCE4" w:themeFill="text2" w:themeFillTint="33"/>
          </w:tcPr>
          <w:p w14:paraId="6931AFC8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69" w:type="dxa"/>
            <w:vMerge/>
            <w:shd w:val="clear" w:color="auto" w:fill="D5DCE4" w:themeFill="text2" w:themeFillTint="33"/>
          </w:tcPr>
          <w:p w14:paraId="32318411" w14:textId="77777777" w:rsidR="007A6960" w:rsidRPr="00CC27DA" w:rsidRDefault="007A6960" w:rsidP="00A103B7">
            <w:pPr>
              <w:pStyle w:val="IHPSTabelaBesedilo"/>
              <w:rPr>
                <w:rFonts w:cs="Arial"/>
                <w:lang w:val="sl-SI"/>
              </w:rPr>
            </w:pPr>
          </w:p>
        </w:tc>
        <w:tc>
          <w:tcPr>
            <w:tcW w:w="1169" w:type="dxa"/>
            <w:shd w:val="clear" w:color="auto" w:fill="auto"/>
          </w:tcPr>
          <w:p w14:paraId="30A4560B" w14:textId="77777777" w:rsidR="007A6960" w:rsidRPr="00A9152E" w:rsidRDefault="007A6960" w:rsidP="00A103B7">
            <w:pPr>
              <w:pStyle w:val="IHPSTabelaBesedilo"/>
              <w:rPr>
                <w:rFonts w:cs="Arial"/>
                <w:color w:val="auto"/>
                <w:lang w:val="sl-SI"/>
              </w:rPr>
            </w:pPr>
            <w:r w:rsidRPr="00A9152E">
              <w:rPr>
                <w:rFonts w:cs="Arial"/>
                <w:color w:val="auto"/>
                <w:lang w:val="sl-SI"/>
              </w:rPr>
              <w:t>Šobe klasične</w:t>
            </w:r>
          </w:p>
        </w:tc>
        <w:tc>
          <w:tcPr>
            <w:tcW w:w="1312" w:type="dxa"/>
            <w:shd w:val="clear" w:color="auto" w:fill="auto"/>
          </w:tcPr>
          <w:p w14:paraId="2B85C3FB" w14:textId="77777777" w:rsidR="007A6960" w:rsidRPr="00A9152E" w:rsidRDefault="007A6960" w:rsidP="00A103B7">
            <w:pPr>
              <w:pStyle w:val="IHPSTabelaBesedilo"/>
              <w:rPr>
                <w:rFonts w:cs="Arial"/>
                <w:color w:val="auto"/>
                <w:lang w:val="sl-SI"/>
              </w:rPr>
            </w:pPr>
            <w:r w:rsidRPr="00A9152E">
              <w:rPr>
                <w:rFonts w:cs="Arial"/>
                <w:color w:val="auto"/>
                <w:lang w:val="sl-SI"/>
              </w:rPr>
              <w:t xml:space="preserve">Šobe </w:t>
            </w:r>
            <w:proofErr w:type="spellStart"/>
            <w:r w:rsidRPr="00A9152E">
              <w:rPr>
                <w:rFonts w:cs="Arial"/>
                <w:color w:val="auto"/>
                <w:lang w:val="sl-SI"/>
              </w:rPr>
              <w:t>Agrotop</w:t>
            </w:r>
            <w:proofErr w:type="spellEnd"/>
            <w:r w:rsidRPr="00A9152E">
              <w:rPr>
                <w:rFonts w:cs="Arial"/>
                <w:color w:val="auto"/>
                <w:lang w:val="sl-SI"/>
              </w:rPr>
              <w:t xml:space="preserve"> TD</w:t>
            </w:r>
          </w:p>
        </w:tc>
      </w:tr>
      <w:tr w:rsidR="007A6960" w:rsidRPr="00CC27DA" w14:paraId="6C84DC0E" w14:textId="77777777" w:rsidTr="00A103B7">
        <w:tc>
          <w:tcPr>
            <w:tcW w:w="1271" w:type="dxa"/>
          </w:tcPr>
          <w:p w14:paraId="623582EE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 xml:space="preserve">Karate </w:t>
            </w:r>
            <w:proofErr w:type="spellStart"/>
            <w:r w:rsidRPr="00CC27DA">
              <w:rPr>
                <w:rFonts w:eastAsia="Times New Roman" w:cs="Arial"/>
                <w:szCs w:val="20"/>
                <w:lang w:val="sl-SI" w:eastAsia="sl-SI"/>
              </w:rPr>
              <w:t>Zeon</w:t>
            </w:r>
            <w:proofErr w:type="spellEnd"/>
            <w:r w:rsidRPr="00CC27DA">
              <w:rPr>
                <w:rFonts w:eastAsia="Times New Roman" w:cs="Arial"/>
                <w:szCs w:val="20"/>
                <w:lang w:val="sl-SI" w:eastAsia="sl-SI"/>
              </w:rPr>
              <w:t xml:space="preserve"> 5 CS</w:t>
            </w:r>
            <w:r w:rsidRPr="00CC27DA">
              <w:rPr>
                <w:rFonts w:eastAsia="Times New Roman" w:cs="Arial"/>
                <w:szCs w:val="20"/>
                <w:highlight w:val="yellow"/>
                <w:vertAlign w:val="superscript"/>
                <w:lang w:val="sl-SI" w:eastAsia="sl-SI"/>
              </w:rPr>
              <w:t xml:space="preserve"> MU</w:t>
            </w:r>
          </w:p>
        </w:tc>
        <w:tc>
          <w:tcPr>
            <w:tcW w:w="1134" w:type="dxa"/>
          </w:tcPr>
          <w:p w14:paraId="39ECD168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lambda-</w:t>
            </w:r>
            <w:proofErr w:type="spellStart"/>
            <w:r w:rsidRPr="00CC27DA">
              <w:rPr>
                <w:rFonts w:eastAsia="Times New Roman" w:cs="Arial"/>
                <w:szCs w:val="20"/>
                <w:lang w:val="sl-SI" w:eastAsia="sl-SI"/>
              </w:rPr>
              <w:t>cihalotrin</w:t>
            </w:r>
            <w:proofErr w:type="spellEnd"/>
          </w:p>
        </w:tc>
        <w:tc>
          <w:tcPr>
            <w:tcW w:w="1100" w:type="dxa"/>
          </w:tcPr>
          <w:p w14:paraId="4D2A60AA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3A</w:t>
            </w:r>
          </w:p>
        </w:tc>
        <w:tc>
          <w:tcPr>
            <w:tcW w:w="1169" w:type="dxa"/>
          </w:tcPr>
          <w:p w14:paraId="6B748338" w14:textId="77777777" w:rsidR="00F65022" w:rsidRDefault="00F65022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0,25 l/ha</w:t>
            </w:r>
          </w:p>
          <w:p w14:paraId="6DCB4A73" w14:textId="75021042" w:rsidR="007A6960" w:rsidRPr="00CC27DA" w:rsidRDefault="00F65022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>
              <w:rPr>
                <w:rFonts w:eastAsia="Times New Roman" w:cs="Arial"/>
                <w:szCs w:val="20"/>
                <w:lang w:val="sl-SI" w:eastAsia="sl-SI"/>
              </w:rPr>
              <w:t>(</w:t>
            </w:r>
            <w:r w:rsidR="007A6960" w:rsidRPr="00CC27DA">
              <w:rPr>
                <w:rFonts w:eastAsia="Times New Roman" w:cs="Arial"/>
                <w:szCs w:val="20"/>
                <w:lang w:val="sl-SI" w:eastAsia="sl-SI"/>
              </w:rPr>
              <w:t>0,007-</w:t>
            </w:r>
            <w:r w:rsidR="007A6960" w:rsidRPr="00F65022">
              <w:rPr>
                <w:rFonts w:eastAsia="Times New Roman" w:cs="Arial"/>
                <w:szCs w:val="20"/>
                <w:lang w:val="sl-SI" w:eastAsia="sl-SI"/>
              </w:rPr>
              <w:t>0,01 %</w:t>
            </w:r>
            <w:r>
              <w:rPr>
                <w:rFonts w:eastAsia="Times New Roman" w:cs="Arial"/>
                <w:szCs w:val="20"/>
                <w:lang w:val="sl-SI" w:eastAsia="sl-SI"/>
              </w:rPr>
              <w:t>)</w:t>
            </w:r>
          </w:p>
        </w:tc>
        <w:tc>
          <w:tcPr>
            <w:tcW w:w="1169" w:type="dxa"/>
          </w:tcPr>
          <w:p w14:paraId="2AF3FED0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21</w:t>
            </w:r>
          </w:p>
        </w:tc>
        <w:tc>
          <w:tcPr>
            <w:tcW w:w="1169" w:type="dxa"/>
          </w:tcPr>
          <w:p w14:paraId="6D832DBA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2-krat</w:t>
            </w:r>
          </w:p>
        </w:tc>
        <w:tc>
          <w:tcPr>
            <w:tcW w:w="1169" w:type="dxa"/>
          </w:tcPr>
          <w:p w14:paraId="5C7E334D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b/>
                <w:bCs/>
                <w:szCs w:val="20"/>
                <w:lang w:val="sl-SI" w:eastAsia="sl-SI"/>
              </w:rPr>
              <w:t>40</w:t>
            </w:r>
          </w:p>
        </w:tc>
        <w:tc>
          <w:tcPr>
            <w:tcW w:w="1312" w:type="dxa"/>
          </w:tcPr>
          <w:p w14:paraId="7082FF31" w14:textId="77777777" w:rsidR="007A6960" w:rsidRPr="00CC27DA" w:rsidRDefault="007A6960" w:rsidP="00A103B7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b/>
                <w:bCs/>
                <w:szCs w:val="20"/>
                <w:lang w:val="sl-SI" w:eastAsia="sl-SI"/>
              </w:rPr>
              <w:t>20</w:t>
            </w:r>
          </w:p>
        </w:tc>
      </w:tr>
      <w:tr w:rsidR="007A6960" w:rsidRPr="00CC27DA" w14:paraId="05111458" w14:textId="77777777" w:rsidTr="00A103B7">
        <w:tc>
          <w:tcPr>
            <w:tcW w:w="1271" w:type="dxa"/>
          </w:tcPr>
          <w:p w14:paraId="3FFAFC99" w14:textId="033D1021" w:rsidR="007A6960" w:rsidRP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proofErr w:type="spellStart"/>
            <w:r w:rsidRPr="007A6960">
              <w:rPr>
                <w:rFonts w:eastAsia="Times New Roman" w:cs="Arial"/>
                <w:szCs w:val="20"/>
                <w:lang w:val="sl-SI" w:eastAsia="sl-SI"/>
              </w:rPr>
              <w:t>Asset</w:t>
            </w:r>
            <w:proofErr w:type="spellEnd"/>
            <w:r w:rsidRPr="007A6960">
              <w:rPr>
                <w:rFonts w:eastAsia="Times New Roman" w:cs="Arial"/>
                <w:szCs w:val="20"/>
                <w:lang w:val="sl-SI" w:eastAsia="sl-SI"/>
              </w:rPr>
              <w:t xml:space="preserve"> </w:t>
            </w:r>
            <w:proofErr w:type="spellStart"/>
            <w:r w:rsidRPr="007A6960">
              <w:rPr>
                <w:rFonts w:eastAsia="Times New Roman" w:cs="Arial"/>
                <w:szCs w:val="20"/>
                <w:lang w:val="sl-SI" w:eastAsia="sl-SI"/>
              </w:rPr>
              <w:t>five</w:t>
            </w:r>
            <w:proofErr w:type="spellEnd"/>
            <w:r w:rsidRPr="007A6960">
              <w:rPr>
                <w:rFonts w:eastAsia="Times New Roman" w:cs="Arial"/>
                <w:szCs w:val="20"/>
                <w:lang w:val="sl-SI" w:eastAsia="sl-SI"/>
              </w:rPr>
              <w:t>*</w:t>
            </w:r>
            <w:r w:rsidRPr="007A6960">
              <w:rPr>
                <w:rFonts w:eastAsia="Times New Roman" w:cs="Arial"/>
                <w:szCs w:val="20"/>
                <w:highlight w:val="yellow"/>
                <w:vertAlign w:val="superscript"/>
                <w:lang w:val="sl-SI" w:eastAsia="sl-SI"/>
              </w:rPr>
              <w:t>MU</w:t>
            </w:r>
            <w:r>
              <w:rPr>
                <w:rFonts w:eastAsia="Times New Roman" w:cs="Arial"/>
                <w:szCs w:val="20"/>
                <w:vertAlign w:val="superscript"/>
                <w:lang w:val="sl-SI" w:eastAsia="sl-SI"/>
              </w:rPr>
              <w:t>, EKO</w:t>
            </w:r>
          </w:p>
        </w:tc>
        <w:tc>
          <w:tcPr>
            <w:tcW w:w="1134" w:type="dxa"/>
          </w:tcPr>
          <w:p w14:paraId="1AB948A2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szCs w:val="20"/>
                <w:lang w:val="sl-SI" w:eastAsia="sl-SI"/>
              </w:rPr>
              <w:t>piretrin</w:t>
            </w:r>
          </w:p>
        </w:tc>
        <w:tc>
          <w:tcPr>
            <w:tcW w:w="1100" w:type="dxa"/>
          </w:tcPr>
          <w:p w14:paraId="51243A87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szCs w:val="20"/>
                <w:lang w:val="sl-SI" w:eastAsia="sl-SI"/>
              </w:rPr>
              <w:t>3A</w:t>
            </w:r>
          </w:p>
        </w:tc>
        <w:tc>
          <w:tcPr>
            <w:tcW w:w="1169" w:type="dxa"/>
          </w:tcPr>
          <w:p w14:paraId="1530BD66" w14:textId="77777777" w:rsid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szCs w:val="20"/>
                <w:lang w:val="sl-SI" w:eastAsia="sl-SI"/>
              </w:rPr>
              <w:t>0,96 l/ha</w:t>
            </w:r>
          </w:p>
          <w:p w14:paraId="75E6386A" w14:textId="41B48088" w:rsidR="004E12B1" w:rsidRPr="007A6960" w:rsidRDefault="004E12B1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0A3C1F">
              <w:rPr>
                <w:rFonts w:eastAsia="Times New Roman" w:cs="Arial"/>
                <w:szCs w:val="20"/>
                <w:lang w:val="sl-SI" w:eastAsia="sl-SI"/>
              </w:rPr>
              <w:t>(0,096 %)</w:t>
            </w:r>
          </w:p>
        </w:tc>
        <w:tc>
          <w:tcPr>
            <w:tcW w:w="1169" w:type="dxa"/>
          </w:tcPr>
          <w:p w14:paraId="1C0F1F83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sz w:val="18"/>
                <w:szCs w:val="18"/>
                <w:lang w:val="sl-SI" w:eastAsia="sl-SI"/>
              </w:rPr>
              <w:t>zagotovljena s časom uporabe</w:t>
            </w:r>
          </w:p>
        </w:tc>
        <w:tc>
          <w:tcPr>
            <w:tcW w:w="1169" w:type="dxa"/>
          </w:tcPr>
          <w:p w14:paraId="0B38B8BD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szCs w:val="20"/>
                <w:lang w:val="sl-SI" w:eastAsia="sl-SI"/>
              </w:rPr>
              <w:t>3-krat</w:t>
            </w:r>
          </w:p>
        </w:tc>
        <w:tc>
          <w:tcPr>
            <w:tcW w:w="1169" w:type="dxa"/>
          </w:tcPr>
          <w:p w14:paraId="1A13DD77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  <w:r w:rsidRPr="007A6960">
              <w:rPr>
                <w:rFonts w:eastAsia="Times New Roman" w:cs="Arial"/>
                <w:b/>
                <w:bCs/>
                <w:szCs w:val="20"/>
                <w:lang w:val="sl-SI" w:eastAsia="sl-SI"/>
              </w:rPr>
              <w:t>20</w:t>
            </w:r>
          </w:p>
        </w:tc>
        <w:tc>
          <w:tcPr>
            <w:tcW w:w="1312" w:type="dxa"/>
          </w:tcPr>
          <w:p w14:paraId="0723D78E" w14:textId="77777777" w:rsidR="007A6960" w:rsidRPr="007A6960" w:rsidRDefault="007A6960" w:rsidP="00A103B7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</w:p>
        </w:tc>
      </w:tr>
      <w:tr w:rsidR="007A6960" w:rsidRPr="00CC27DA" w14:paraId="5F5784FD" w14:textId="77777777" w:rsidTr="006337B4">
        <w:tc>
          <w:tcPr>
            <w:tcW w:w="1271" w:type="dxa"/>
            <w:vAlign w:val="center"/>
          </w:tcPr>
          <w:p w14:paraId="47A842A7" w14:textId="1E64271C" w:rsidR="007A6960" w:rsidRPr="007A6960" w:rsidRDefault="007A6960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proofErr w:type="spellStart"/>
            <w:r w:rsidRPr="00CC27DA">
              <w:rPr>
                <w:rFonts w:eastAsia="Times New Roman" w:cs="Arial"/>
                <w:szCs w:val="20"/>
                <w:lang w:val="sl-SI" w:eastAsia="sl-SI"/>
              </w:rPr>
              <w:t>Exirel</w:t>
            </w:r>
            <w:proofErr w:type="spellEnd"/>
            <w:r w:rsidRPr="00CC27DA">
              <w:rPr>
                <w:rFonts w:eastAsia="Times New Roman" w:cs="Arial"/>
                <w:szCs w:val="20"/>
                <w:lang w:val="sl-SI" w:eastAsia="sl-SI"/>
              </w:rPr>
              <w:t xml:space="preserve"> </w:t>
            </w:r>
            <w:r w:rsidRPr="00CC27DA">
              <w:rPr>
                <w:rFonts w:eastAsia="Times New Roman" w:cs="Arial"/>
                <w:szCs w:val="20"/>
                <w:highlight w:val="yellow"/>
                <w:vertAlign w:val="superscript"/>
                <w:lang w:val="sl-SI" w:eastAsia="sl-SI"/>
              </w:rPr>
              <w:t>MU</w:t>
            </w:r>
            <w:r w:rsidR="007C338B" w:rsidRPr="007A6960">
              <w:rPr>
                <w:rFonts w:eastAsia="Times New Roman" w:cs="Arial"/>
                <w:szCs w:val="20"/>
                <w:lang w:val="sl-SI" w:eastAsia="sl-SI"/>
              </w:rPr>
              <w:t>**</w:t>
            </w:r>
          </w:p>
        </w:tc>
        <w:tc>
          <w:tcPr>
            <w:tcW w:w="1134" w:type="dxa"/>
            <w:vAlign w:val="center"/>
          </w:tcPr>
          <w:p w14:paraId="1D11CEE5" w14:textId="13820C7D" w:rsidR="007A6960" w:rsidRPr="007A6960" w:rsidRDefault="007A6960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proofErr w:type="spellStart"/>
            <w:r w:rsidRPr="00CC27DA">
              <w:rPr>
                <w:rFonts w:eastAsia="Times New Roman" w:cs="Arial"/>
                <w:szCs w:val="20"/>
                <w:lang w:val="sl-SI" w:eastAsia="sl-SI"/>
              </w:rPr>
              <w:t>ciantraniliprol</w:t>
            </w:r>
            <w:proofErr w:type="spellEnd"/>
          </w:p>
        </w:tc>
        <w:tc>
          <w:tcPr>
            <w:tcW w:w="1100" w:type="dxa"/>
            <w:vAlign w:val="center"/>
          </w:tcPr>
          <w:p w14:paraId="4F3AF2F1" w14:textId="7F25E22F" w:rsidR="007A6960" w:rsidRPr="007A6960" w:rsidRDefault="007A6960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28</w:t>
            </w:r>
          </w:p>
        </w:tc>
        <w:tc>
          <w:tcPr>
            <w:tcW w:w="1169" w:type="dxa"/>
            <w:vAlign w:val="center"/>
          </w:tcPr>
          <w:p w14:paraId="230D619F" w14:textId="77777777" w:rsidR="007A6960" w:rsidRDefault="007A6960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0,75 l/ha</w:t>
            </w:r>
          </w:p>
          <w:p w14:paraId="2386F9E5" w14:textId="43B8B74C" w:rsidR="004E12B1" w:rsidRPr="007A6960" w:rsidRDefault="004E12B1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0A3C1F">
              <w:rPr>
                <w:rFonts w:eastAsia="Times New Roman" w:cs="Arial"/>
                <w:szCs w:val="20"/>
                <w:lang w:val="sl-SI" w:eastAsia="sl-SI"/>
              </w:rPr>
              <w:t>(0,075 %)</w:t>
            </w:r>
          </w:p>
        </w:tc>
        <w:tc>
          <w:tcPr>
            <w:tcW w:w="1169" w:type="dxa"/>
            <w:vAlign w:val="center"/>
          </w:tcPr>
          <w:p w14:paraId="0C2D80B7" w14:textId="5732142D" w:rsidR="007A6960" w:rsidRPr="007A6960" w:rsidRDefault="007A6960" w:rsidP="007A6960">
            <w:pPr>
              <w:spacing w:before="0" w:after="0"/>
              <w:rPr>
                <w:rFonts w:eastAsia="Times New Roman" w:cs="Arial"/>
                <w:sz w:val="18"/>
                <w:szCs w:val="18"/>
                <w:lang w:val="sl-SI" w:eastAsia="sl-SI"/>
              </w:rPr>
            </w:pPr>
            <w:r w:rsidRPr="000A3C1F">
              <w:rPr>
                <w:rFonts w:eastAsia="Times New Roman" w:cs="Arial"/>
                <w:sz w:val="18"/>
                <w:szCs w:val="18"/>
                <w:lang w:val="sl-SI" w:eastAsia="sl-SI"/>
              </w:rPr>
              <w:t>zagotovljena s časom uporabe</w:t>
            </w:r>
          </w:p>
        </w:tc>
        <w:tc>
          <w:tcPr>
            <w:tcW w:w="1169" w:type="dxa"/>
            <w:vAlign w:val="center"/>
          </w:tcPr>
          <w:p w14:paraId="48AF9AA3" w14:textId="373CD90A" w:rsidR="007A6960" w:rsidRPr="007A6960" w:rsidRDefault="007A6960" w:rsidP="007A6960">
            <w:pPr>
              <w:spacing w:before="0" w:after="0"/>
              <w:rPr>
                <w:rFonts w:eastAsia="Times New Roman" w:cs="Arial"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szCs w:val="20"/>
                <w:lang w:val="sl-SI" w:eastAsia="sl-SI"/>
              </w:rPr>
              <w:t>1-krat</w:t>
            </w:r>
          </w:p>
        </w:tc>
        <w:tc>
          <w:tcPr>
            <w:tcW w:w="1169" w:type="dxa"/>
            <w:vAlign w:val="center"/>
          </w:tcPr>
          <w:p w14:paraId="13CC34DC" w14:textId="345F348B" w:rsidR="007A6960" w:rsidRPr="007A6960" w:rsidRDefault="007A6960" w:rsidP="007A6960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  <w:r w:rsidRPr="00CC27DA">
              <w:rPr>
                <w:rFonts w:eastAsia="Times New Roman" w:cs="Arial"/>
                <w:b/>
                <w:bCs/>
                <w:szCs w:val="20"/>
                <w:lang w:val="sl-SI" w:eastAsia="sl-SI"/>
              </w:rPr>
              <w:t>15</w:t>
            </w:r>
          </w:p>
        </w:tc>
        <w:tc>
          <w:tcPr>
            <w:tcW w:w="1312" w:type="dxa"/>
          </w:tcPr>
          <w:p w14:paraId="1C14A701" w14:textId="77777777" w:rsidR="007A6960" w:rsidRPr="007A6960" w:rsidRDefault="007A6960" w:rsidP="007A6960">
            <w:pPr>
              <w:spacing w:before="0" w:after="0"/>
              <w:rPr>
                <w:rFonts w:eastAsia="Times New Roman" w:cs="Arial"/>
                <w:b/>
                <w:bCs/>
                <w:szCs w:val="20"/>
                <w:lang w:val="sl-SI" w:eastAsia="sl-SI"/>
              </w:rPr>
            </w:pPr>
          </w:p>
        </w:tc>
      </w:tr>
    </w:tbl>
    <w:p w14:paraId="7B461875" w14:textId="47A559C6" w:rsidR="007A6960" w:rsidRDefault="007A6960" w:rsidP="007A6960">
      <w:pPr>
        <w:pStyle w:val="IHPSOPOMBA"/>
        <w:rPr>
          <w:b/>
          <w:bCs/>
        </w:rPr>
      </w:pPr>
      <w:r w:rsidRPr="00CC27DA">
        <w:t xml:space="preserve">*Pripravek </w:t>
      </w:r>
      <w:proofErr w:type="spellStart"/>
      <w:r w:rsidRPr="00CC27DA">
        <w:t>Asset</w:t>
      </w:r>
      <w:proofErr w:type="spellEnd"/>
      <w:r w:rsidRPr="00CC27DA">
        <w:t xml:space="preserve"> </w:t>
      </w:r>
      <w:proofErr w:type="spellStart"/>
      <w:r w:rsidRPr="00CC27DA">
        <w:t>five</w:t>
      </w:r>
      <w:proofErr w:type="spellEnd"/>
      <w:r w:rsidRPr="00CC27DA">
        <w:t xml:space="preserve"> se sme uporabiti na hmelju 3-krat v razmaku 7 dni in sicer </w:t>
      </w:r>
      <w:r w:rsidRPr="00CC27DA">
        <w:rPr>
          <w:b/>
          <w:bCs/>
        </w:rPr>
        <w:t>do cvetenja hmelja.</w:t>
      </w:r>
      <w:r>
        <w:rPr>
          <w:b/>
          <w:bCs/>
        </w:rPr>
        <w:t xml:space="preserve"> Pripravek ima dovoljenje tudi v EKO pridelavi.</w:t>
      </w:r>
    </w:p>
    <w:p w14:paraId="7CCC4FF1" w14:textId="179A3FD1" w:rsidR="007C338B" w:rsidRPr="00CC27DA" w:rsidRDefault="007C338B" w:rsidP="007A6960">
      <w:pPr>
        <w:pStyle w:val="IHPSOPOMBA"/>
        <w:rPr>
          <w:b/>
          <w:bCs/>
        </w:rPr>
      </w:pPr>
      <w:r>
        <w:rPr>
          <w:b/>
          <w:bCs/>
        </w:rPr>
        <w:t>**</w:t>
      </w:r>
      <w:r w:rsidR="008C12AF" w:rsidRPr="008C12AF">
        <w:t>Pripravek</w:t>
      </w:r>
      <w:r w:rsidR="008C12AF">
        <w:rPr>
          <w:b/>
          <w:bCs/>
        </w:rPr>
        <w:t xml:space="preserve"> </w:t>
      </w:r>
      <w:proofErr w:type="spellStart"/>
      <w:r>
        <w:rPr>
          <w:b/>
          <w:bCs/>
        </w:rPr>
        <w:t>Exirel</w:t>
      </w:r>
      <w:proofErr w:type="spellEnd"/>
      <w:r>
        <w:rPr>
          <w:b/>
          <w:bCs/>
        </w:rPr>
        <w:t xml:space="preserve"> nimam znanih izvoznih toleranc za Ameriko, zato je njegova uporaba omejena.</w:t>
      </w:r>
      <w:r w:rsidR="000A3C1F">
        <w:rPr>
          <w:b/>
          <w:bCs/>
        </w:rPr>
        <w:t xml:space="preserve"> Uporaba je predpisana od BBCH 11-19.</w:t>
      </w:r>
    </w:p>
    <w:p w14:paraId="4B252BF3" w14:textId="77777777" w:rsidR="007A6960" w:rsidRPr="00CC27DA" w:rsidRDefault="007A6960" w:rsidP="007A6960">
      <w:pPr>
        <w:pStyle w:val="IHPSOPOMBA"/>
      </w:pPr>
      <w:r w:rsidRPr="00CC27DA">
        <w:rPr>
          <w:highlight w:val="yellow"/>
        </w:rPr>
        <w:t>MU – manjša uporaba;</w:t>
      </w:r>
      <w:r w:rsidRPr="00CC27DA">
        <w:t xml:space="preserve"> učinkovitost in </w:t>
      </w:r>
      <w:proofErr w:type="spellStart"/>
      <w:r w:rsidRPr="00CC27DA">
        <w:t>fitotoksičnost</w:t>
      </w:r>
      <w:proofErr w:type="spellEnd"/>
      <w:r w:rsidRPr="00CC27DA">
        <w:t xml:space="preserve"> sredstva pri uporabi na hmelju ni bila preverjena, zato odgovornost v zvezi z uporabo (učinkovitost in </w:t>
      </w:r>
      <w:proofErr w:type="spellStart"/>
      <w:r w:rsidRPr="00CC27DA">
        <w:t>fitotoksičnost</w:t>
      </w:r>
      <w:proofErr w:type="spellEnd"/>
      <w:r w:rsidRPr="00CC27DA">
        <w:t>) tega sredstva prevzame uporabnik.</w:t>
      </w:r>
    </w:p>
    <w:p w14:paraId="70EE959E" w14:textId="2D9A0100" w:rsidR="000A3C1F" w:rsidRDefault="000A3C1F" w:rsidP="004B108C">
      <w:pPr>
        <w:spacing w:before="240"/>
        <w:rPr>
          <w:lang w:val="sl-SI"/>
        </w:rPr>
      </w:pPr>
      <w:r>
        <w:rPr>
          <w:lang w:val="sl-SI"/>
        </w:rPr>
        <w:t xml:space="preserve">V tem času boste </w:t>
      </w:r>
      <w:r w:rsidR="001B17A7">
        <w:rPr>
          <w:lang w:val="sl-SI"/>
        </w:rPr>
        <w:t>preprečili</w:t>
      </w:r>
      <w:r>
        <w:rPr>
          <w:lang w:val="sl-SI"/>
        </w:rPr>
        <w:t xml:space="preserve"> škodo,</w:t>
      </w:r>
      <w:r w:rsidR="001B17A7">
        <w:rPr>
          <w:lang w:val="sl-SI"/>
        </w:rPr>
        <w:t xml:space="preserve"> </w:t>
      </w:r>
      <w:r>
        <w:rPr>
          <w:lang w:val="sl-SI"/>
        </w:rPr>
        <w:t xml:space="preserve">ki jo povzročajo bolhači, če </w:t>
      </w:r>
      <w:r w:rsidR="009F7613" w:rsidRPr="000A3C1F">
        <w:rPr>
          <w:lang w:val="sl-SI"/>
        </w:rPr>
        <w:t>hmelju omogočite hitrejšo rast in razvoj z uporabo npr. foliarnih gnojil</w:t>
      </w:r>
      <w:r>
        <w:rPr>
          <w:lang w:val="sl-SI"/>
        </w:rPr>
        <w:t xml:space="preserve">, </w:t>
      </w:r>
      <w:proofErr w:type="spellStart"/>
      <w:r>
        <w:rPr>
          <w:lang w:val="sl-SI"/>
        </w:rPr>
        <w:t>biostimulantov</w:t>
      </w:r>
      <w:proofErr w:type="spellEnd"/>
      <w:r>
        <w:rPr>
          <w:lang w:val="sl-SI"/>
        </w:rPr>
        <w:t>, alg, aminokislin</w:t>
      </w:r>
      <w:r w:rsidR="00204AF7" w:rsidRPr="000A3C1F">
        <w:rPr>
          <w:lang w:val="sl-SI"/>
        </w:rPr>
        <w:t xml:space="preserve">, posledično hmelj »uide« kritični fazi, kjer bi bolhači lahko povzročili večjo gospodarsko škodo. </w:t>
      </w:r>
    </w:p>
    <w:p w14:paraId="04EE0460" w14:textId="44610E91" w:rsidR="001B17A7" w:rsidRPr="000A3C1F" w:rsidRDefault="001B17A7" w:rsidP="001B17A7">
      <w:pPr>
        <w:pStyle w:val="OBVESTILOOkvir"/>
      </w:pPr>
      <w:r>
        <w:t>OPOZO</w:t>
      </w:r>
      <w:r w:rsidR="00F65022">
        <w:t>R</w:t>
      </w:r>
      <w:r>
        <w:t xml:space="preserve">ILO: Pri izvajanju različnih agrotehničnih ukrepov </w:t>
      </w:r>
      <w:r w:rsidR="00F65022">
        <w:t xml:space="preserve">v hmeljiščih </w:t>
      </w:r>
      <w:r>
        <w:t xml:space="preserve">kot je </w:t>
      </w:r>
      <w:proofErr w:type="spellStart"/>
      <w:r>
        <w:t>predčiščenje</w:t>
      </w:r>
      <w:proofErr w:type="spellEnd"/>
      <w:r>
        <w:t xml:space="preserve"> in napeljava poganjkov hmelja redno razkužujte orodje (motike, nože, idr.)</w:t>
      </w:r>
      <w:r w:rsidR="00F65022">
        <w:t>.</w:t>
      </w:r>
      <w:r>
        <w:t xml:space="preserve"> </w:t>
      </w:r>
      <w:r w:rsidR="00F65022">
        <w:t>P</w:t>
      </w:r>
      <w:r>
        <w:t xml:space="preserve">ri obdelavi hmeljišč (kultiviranje- čistite ostanke zemlje) in uporabite razkužilo </w:t>
      </w:r>
      <w:proofErr w:type="spellStart"/>
      <w:r>
        <w:t>Virodid</w:t>
      </w:r>
      <w:proofErr w:type="spellEnd"/>
      <w:r>
        <w:t xml:space="preserve"> (2 % </w:t>
      </w:r>
      <w:proofErr w:type="spellStart"/>
      <w:r>
        <w:t>konc</w:t>
      </w:r>
      <w:proofErr w:type="spellEnd"/>
      <w:r>
        <w:t xml:space="preserve">.), da preprečite širjenje </w:t>
      </w:r>
      <w:proofErr w:type="spellStart"/>
      <w:r>
        <w:t>verticilijske</w:t>
      </w:r>
      <w:proofErr w:type="spellEnd"/>
      <w:r>
        <w:t xml:space="preserve"> uvelosti hmelja in hude </w:t>
      </w:r>
      <w:proofErr w:type="spellStart"/>
      <w:r>
        <w:t>viroidne</w:t>
      </w:r>
      <w:proofErr w:type="spellEnd"/>
      <w:r>
        <w:t xml:space="preserve"> zakrnelost hmelja. Podrobne informacije so navedene v HI št. 2.</w:t>
      </w:r>
    </w:p>
    <w:p w14:paraId="4D644C63" w14:textId="6DF8DA2E" w:rsidR="001B17A7" w:rsidRPr="00DD07FF" w:rsidRDefault="001B17A7" w:rsidP="001B17A7">
      <w:pPr>
        <w:pStyle w:val="Heading2"/>
        <w:shd w:val="clear" w:color="auto" w:fill="E2EFD9"/>
        <w:rPr>
          <w:lang w:val="sl-SI"/>
        </w:rPr>
      </w:pPr>
      <w:r>
        <w:rPr>
          <w:lang w:val="sl-SI"/>
        </w:rPr>
        <w:t>Ravnanje v za hmelj stresnih razmerah</w:t>
      </w:r>
      <w:r w:rsidRPr="00DD07FF">
        <w:rPr>
          <w:lang w:val="sl-SI"/>
        </w:rPr>
        <w:t xml:space="preserve"> (</w:t>
      </w:r>
      <w:r>
        <w:rPr>
          <w:lang w:val="sl-SI"/>
        </w:rPr>
        <w:t xml:space="preserve">B. Čeh, </w:t>
      </w:r>
      <w:r w:rsidRPr="00DD07FF">
        <w:rPr>
          <w:lang w:val="sl-SI"/>
        </w:rPr>
        <w:t>M. Oset Luskar)</w:t>
      </w:r>
    </w:p>
    <w:p w14:paraId="1BD3632F" w14:textId="4C22E931" w:rsidR="001B17A7" w:rsidRPr="005A497D" w:rsidRDefault="001B17A7" w:rsidP="001B17A7">
      <w:pPr>
        <w:pStyle w:val="Default"/>
        <w:spacing w:before="360" w:after="24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Ob napovedi </w:t>
      </w:r>
      <w:r w:rsidRPr="005A497D">
        <w:rPr>
          <w:rFonts w:asciiTheme="minorHAnsi" w:hAnsiTheme="minorHAnsi" w:cstheme="minorHAnsi"/>
          <w:sz w:val="22"/>
          <w:szCs w:val="22"/>
        </w:rPr>
        <w:t xml:space="preserve">oziroma po nizkih temperaturah ali / in ko so napovedane oziroma pride </w:t>
      </w:r>
      <w:r>
        <w:rPr>
          <w:rFonts w:asciiTheme="minorHAnsi" w:hAnsiTheme="minorHAnsi" w:cstheme="minorHAnsi"/>
          <w:sz w:val="22"/>
          <w:szCs w:val="22"/>
        </w:rPr>
        <w:t xml:space="preserve">do </w:t>
      </w:r>
      <w:r w:rsidRPr="005A497D">
        <w:rPr>
          <w:rFonts w:asciiTheme="minorHAnsi" w:hAnsiTheme="minorHAnsi" w:cstheme="minorHAnsi"/>
          <w:sz w:val="22"/>
          <w:szCs w:val="22"/>
        </w:rPr>
        <w:t>drug</w:t>
      </w:r>
      <w:r>
        <w:rPr>
          <w:rFonts w:asciiTheme="minorHAnsi" w:hAnsiTheme="minorHAnsi" w:cstheme="minorHAnsi"/>
          <w:sz w:val="22"/>
          <w:szCs w:val="22"/>
        </w:rPr>
        <w:t>ih</w:t>
      </w:r>
      <w:r w:rsidRPr="005A497D">
        <w:rPr>
          <w:rFonts w:asciiTheme="minorHAnsi" w:hAnsiTheme="minorHAnsi" w:cstheme="minorHAnsi"/>
          <w:sz w:val="22"/>
          <w:szCs w:val="22"/>
        </w:rPr>
        <w:t xml:space="preserve"> stresn</w:t>
      </w:r>
      <w:r>
        <w:rPr>
          <w:rFonts w:asciiTheme="minorHAnsi" w:hAnsiTheme="minorHAnsi" w:cstheme="minorHAnsi"/>
          <w:sz w:val="22"/>
          <w:szCs w:val="22"/>
        </w:rPr>
        <w:t>ih</w:t>
      </w:r>
      <w:r w:rsidRPr="005A497D">
        <w:rPr>
          <w:rFonts w:asciiTheme="minorHAnsi" w:hAnsiTheme="minorHAnsi" w:cstheme="minorHAnsi"/>
          <w:sz w:val="22"/>
          <w:szCs w:val="22"/>
        </w:rPr>
        <w:t xml:space="preserve"> razmer (suša, vročina, toča …), je smiselno </w:t>
      </w:r>
      <w:r w:rsidRPr="00E44D01">
        <w:rPr>
          <w:rFonts w:asciiTheme="minorHAnsi" w:hAnsiTheme="minorHAnsi" w:cstheme="minorHAnsi"/>
          <w:b/>
          <w:bCs/>
          <w:sz w:val="22"/>
          <w:szCs w:val="22"/>
        </w:rPr>
        <w:t>dva dni prej, če pa to ne gre, pa dan prej ali vsaj nekaj ur prej</w:t>
      </w:r>
      <w:r w:rsidRPr="00E44D01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,</w:t>
      </w:r>
      <w:r w:rsidRPr="005A497D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</w:t>
      </w:r>
      <w:r w:rsidRPr="005A497D">
        <w:rPr>
          <w:rFonts w:asciiTheme="minorHAnsi" w:hAnsiTheme="minorHAnsi" w:cstheme="minorHAnsi"/>
          <w:sz w:val="22"/>
          <w:szCs w:val="22"/>
        </w:rPr>
        <w:t xml:space="preserve">uporabiti katerega ob pripravkov, ki delujejo kot </w:t>
      </w:r>
      <w:proofErr w:type="spellStart"/>
      <w:r w:rsidRPr="005A497D">
        <w:rPr>
          <w:rFonts w:asciiTheme="minorHAnsi" w:hAnsiTheme="minorHAnsi" w:cstheme="minorHAnsi"/>
          <w:sz w:val="22"/>
          <w:szCs w:val="22"/>
        </w:rPr>
        <w:t>biostimulatorji</w:t>
      </w:r>
      <w:proofErr w:type="spellEnd"/>
      <w:r w:rsidRPr="005A497D">
        <w:rPr>
          <w:rFonts w:asciiTheme="minorHAnsi" w:hAnsiTheme="minorHAnsi" w:cstheme="minorHAnsi"/>
          <w:sz w:val="22"/>
          <w:szCs w:val="22"/>
        </w:rPr>
        <w:t xml:space="preserve">, da se rastlina okrepi oziroma da ji omogočimo čim hitrejšo regeneracijo. </w:t>
      </w:r>
      <w:r>
        <w:rPr>
          <w:rFonts w:asciiTheme="minorHAnsi" w:hAnsiTheme="minorHAnsi" w:cstheme="minorHAnsi"/>
          <w:sz w:val="22"/>
          <w:szCs w:val="22"/>
        </w:rPr>
        <w:t xml:space="preserve">Seveda nas tovrstni dogodki tudi presenetijo – v tem primeru ukrepamo čim prej po nastalih poškodbah. </w:t>
      </w:r>
    </w:p>
    <w:p w14:paraId="1790C729" w14:textId="77777777" w:rsidR="001B17A7" w:rsidRDefault="001B17A7" w:rsidP="001B17A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240" w:line="276" w:lineRule="auto"/>
        <w:rPr>
          <w:color w:val="000000" w:themeColor="text1"/>
          <w:sz w:val="22"/>
          <w:szCs w:val="22"/>
        </w:rPr>
      </w:pPr>
      <w:r w:rsidRPr="005A497D">
        <w:rPr>
          <w:rFonts w:asciiTheme="minorHAnsi" w:hAnsiTheme="minorHAnsi" w:cstheme="minorHAnsi"/>
          <w:sz w:val="22"/>
          <w:szCs w:val="22"/>
        </w:rPr>
        <w:t xml:space="preserve">Vedno pazimo, da se </w:t>
      </w:r>
      <w:r w:rsidRPr="005A497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tla osušijo na poljsko kapaciteto</w:t>
      </w:r>
      <w:r w:rsidRPr="00D163A6">
        <w:rPr>
          <w:color w:val="000000" w:themeColor="text1"/>
          <w:sz w:val="22"/>
          <w:szCs w:val="22"/>
        </w:rPr>
        <w:t>,</w:t>
      </w:r>
      <w:r>
        <w:rPr>
          <w:color w:val="000000" w:themeColor="text1"/>
          <w:sz w:val="22"/>
          <w:szCs w:val="22"/>
        </w:rPr>
        <w:t xml:space="preserve"> da ne rušimo strukture tal. </w:t>
      </w:r>
      <w:r w:rsidRPr="00D163A6">
        <w:rPr>
          <w:color w:val="000000" w:themeColor="text1"/>
          <w:sz w:val="22"/>
          <w:szCs w:val="22"/>
        </w:rPr>
        <w:t xml:space="preserve">Škropljenje ne sme biti izvedeno tekom dneva, saj so temperature za varno uporabo previsoke, poleg tega so takrat reže zaprte. Zato naj škropljenje poteka zvečer. </w:t>
      </w:r>
    </w:p>
    <w:p w14:paraId="1C5265E4" w14:textId="07914EE9" w:rsidR="001B17A7" w:rsidRPr="00DD2936" w:rsidRDefault="001B17A7" w:rsidP="001B17A7">
      <w:pPr>
        <w:pStyle w:val="Default"/>
        <w:spacing w:before="360" w:after="24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163A6">
        <w:rPr>
          <w:sz w:val="22"/>
          <w:szCs w:val="22"/>
        </w:rPr>
        <w:t>Na voljo je več različnih</w:t>
      </w:r>
      <w:r w:rsidRPr="00D163A6">
        <w:rPr>
          <w:b/>
          <w:sz w:val="22"/>
          <w:szCs w:val="22"/>
        </w:rPr>
        <w:t xml:space="preserve"> </w:t>
      </w:r>
      <w:r w:rsidRPr="00D163A6">
        <w:rPr>
          <w:color w:val="000000" w:themeColor="text1"/>
          <w:sz w:val="22"/>
          <w:szCs w:val="22"/>
        </w:rPr>
        <w:t xml:space="preserve">foliarnih pripravkov </w:t>
      </w:r>
      <w:r w:rsidRPr="000F0C09">
        <w:rPr>
          <w:bCs/>
          <w:color w:val="000000" w:themeColor="text1"/>
          <w:sz w:val="22"/>
          <w:szCs w:val="22"/>
        </w:rPr>
        <w:t xml:space="preserve">na osnovi </w:t>
      </w:r>
      <w:r w:rsidRPr="00DD293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aminokislin,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npr.</w:t>
      </w:r>
      <w:r w:rsidRPr="00DD2936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</w:t>
      </w:r>
      <w:proofErr w:type="spellStart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Fertiactyl</w:t>
      </w:r>
      <w:proofErr w:type="spellEnd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GZ 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>(3 l/ha),</w:t>
      </w:r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Etamin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(200 do 300 ml/100 litrov vode), </w:t>
      </w:r>
      <w:proofErr w:type="spellStart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Protifert</w:t>
      </w:r>
      <w:proofErr w:type="spellEnd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LMW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(v 0,35 % koncentraciji), </w:t>
      </w:r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Drin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(v 0,17 % koncentraciji). </w:t>
      </w:r>
      <w:proofErr w:type="spellStart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Deflan</w:t>
      </w:r>
      <w:proofErr w:type="spellEnd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Plus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(1,5 l/ha; aminokisline) uporabite v kombinaciji s </w:t>
      </w:r>
      <w:proofErr w:type="spellStart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Phylgreen</w:t>
      </w:r>
      <w:proofErr w:type="spellEnd"/>
      <w:r w:rsidRPr="00DD293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>(1 l/ha; hladno stiskane rjave alge)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DD2936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Amalgerol</w:t>
      </w:r>
      <w:proofErr w:type="spellEnd"/>
      <w:r w:rsidRPr="00DD2936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 xml:space="preserve"> </w:t>
      </w:r>
      <w:proofErr w:type="spellStart"/>
      <w:r w:rsidRPr="00DD2936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Essence</w:t>
      </w:r>
      <w:proofErr w:type="spellEnd"/>
      <w:r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 xml:space="preserve"> </w:t>
      </w:r>
      <w:r w:rsidRPr="00084453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(3 L/ha)</w:t>
      </w:r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Pripravki delujejo kot naravni aktivatorji </w:t>
      </w:r>
      <w:proofErr w:type="spellStart"/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metabolnih</w:t>
      </w:r>
      <w:proofErr w:type="spellEnd"/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procesov, kar ugodno vpliva na rastline – aktivirajo se biokemični in encimski procesi v rastlini. Poleg aminokislin vsebujejo še naravne biološke pospeševalce in </w:t>
      </w:r>
      <w:proofErr w:type="spellStart"/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>mikrohranila</w:t>
      </w:r>
      <w:proofErr w:type="spellEnd"/>
      <w:r w:rsidRPr="00DD293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5C49F586" w14:textId="6C8CE9A1" w:rsidR="001B17A7" w:rsidRDefault="001B17A7" w:rsidP="001B17A7">
      <w:pPr>
        <w:pStyle w:val="Default"/>
        <w:spacing w:before="360" w:after="240" w:line="276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Uporabite lahko tudi </w:t>
      </w:r>
      <w:proofErr w:type="spellStart"/>
      <w:r w:rsidRPr="006140DA">
        <w:rPr>
          <w:b/>
          <w:color w:val="000000" w:themeColor="text1"/>
          <w:sz w:val="22"/>
          <w:szCs w:val="22"/>
        </w:rPr>
        <w:t>Agroptim</w:t>
      </w:r>
      <w:proofErr w:type="spellEnd"/>
      <w:r>
        <w:rPr>
          <w:color w:val="000000" w:themeColor="text1"/>
          <w:sz w:val="22"/>
          <w:szCs w:val="22"/>
        </w:rPr>
        <w:t xml:space="preserve"> (</w:t>
      </w:r>
      <w:r w:rsidRPr="00D163A6">
        <w:rPr>
          <w:color w:val="000000" w:themeColor="text1"/>
          <w:sz w:val="22"/>
          <w:szCs w:val="22"/>
        </w:rPr>
        <w:t>1,5‒2 l/ha</w:t>
      </w:r>
      <w:r>
        <w:rPr>
          <w:color w:val="000000" w:themeColor="text1"/>
          <w:sz w:val="22"/>
          <w:szCs w:val="22"/>
        </w:rPr>
        <w:t xml:space="preserve">; mešanica foliarnih stimulantov), pa tudi </w:t>
      </w:r>
      <w:r w:rsidRPr="00D163A6">
        <w:rPr>
          <w:color w:val="000000" w:themeColor="text1"/>
          <w:sz w:val="22"/>
          <w:szCs w:val="22"/>
        </w:rPr>
        <w:t xml:space="preserve">pripravke </w:t>
      </w:r>
      <w:r w:rsidRPr="000F0C09">
        <w:rPr>
          <w:bCs/>
          <w:color w:val="000000" w:themeColor="text1"/>
          <w:sz w:val="22"/>
          <w:szCs w:val="22"/>
        </w:rPr>
        <w:t>na osnovi alg</w:t>
      </w:r>
      <w:r w:rsidRPr="00D163A6">
        <w:rPr>
          <w:color w:val="000000" w:themeColor="text1"/>
          <w:sz w:val="22"/>
          <w:szCs w:val="22"/>
        </w:rPr>
        <w:t xml:space="preserve">, ki delujejo na rastline kot stimulatorji, kot so </w:t>
      </w:r>
      <w:proofErr w:type="spellStart"/>
      <w:r w:rsidRPr="00D163A6">
        <w:rPr>
          <w:b/>
          <w:sz w:val="22"/>
          <w:szCs w:val="22"/>
        </w:rPr>
        <w:t>Fructol</w:t>
      </w:r>
      <w:proofErr w:type="spellEnd"/>
      <w:r w:rsidRPr="00D163A6">
        <w:rPr>
          <w:b/>
          <w:sz w:val="22"/>
          <w:szCs w:val="22"/>
        </w:rPr>
        <w:t xml:space="preserve"> </w:t>
      </w:r>
      <w:r w:rsidRPr="00D163A6">
        <w:rPr>
          <w:sz w:val="22"/>
          <w:szCs w:val="22"/>
        </w:rPr>
        <w:t xml:space="preserve">(2 l/ha ), </w:t>
      </w:r>
      <w:proofErr w:type="spellStart"/>
      <w:r w:rsidRPr="00D163A6">
        <w:rPr>
          <w:b/>
          <w:color w:val="000000" w:themeColor="text1"/>
          <w:sz w:val="22"/>
          <w:szCs w:val="22"/>
        </w:rPr>
        <w:t>Coralite</w:t>
      </w:r>
      <w:proofErr w:type="spellEnd"/>
      <w:r w:rsidRPr="00D163A6">
        <w:rPr>
          <w:b/>
          <w:color w:val="000000" w:themeColor="text1"/>
          <w:sz w:val="22"/>
          <w:szCs w:val="22"/>
        </w:rPr>
        <w:t xml:space="preserve"> KR+ </w:t>
      </w:r>
      <w:r w:rsidRPr="00D163A6">
        <w:rPr>
          <w:color w:val="000000" w:themeColor="text1"/>
          <w:sz w:val="22"/>
          <w:szCs w:val="22"/>
        </w:rPr>
        <w:t xml:space="preserve">(vsebuje 42 % kalcija, 3 % </w:t>
      </w:r>
      <w:r w:rsidRPr="00D163A6">
        <w:rPr>
          <w:sz w:val="22"/>
          <w:szCs w:val="22"/>
        </w:rPr>
        <w:t xml:space="preserve">magnezija, </w:t>
      </w:r>
      <w:proofErr w:type="spellStart"/>
      <w:r w:rsidRPr="00D163A6">
        <w:rPr>
          <w:sz w:val="22"/>
          <w:szCs w:val="22"/>
        </w:rPr>
        <w:t>alignate</w:t>
      </w:r>
      <w:proofErr w:type="spellEnd"/>
      <w:r w:rsidRPr="00D163A6">
        <w:rPr>
          <w:sz w:val="22"/>
          <w:szCs w:val="22"/>
        </w:rPr>
        <w:t>, vitamine, aminokisline in elemente v sledovih</w:t>
      </w:r>
      <w:r w:rsidRPr="00D163A6">
        <w:rPr>
          <w:color w:val="000000" w:themeColor="text1"/>
          <w:sz w:val="22"/>
          <w:szCs w:val="22"/>
        </w:rPr>
        <w:t xml:space="preserve">), </w:t>
      </w:r>
      <w:proofErr w:type="spellStart"/>
      <w:r w:rsidRPr="00D163A6">
        <w:rPr>
          <w:b/>
          <w:color w:val="000000" w:themeColor="text1"/>
          <w:sz w:val="22"/>
          <w:szCs w:val="22"/>
        </w:rPr>
        <w:t>AlgoVital</w:t>
      </w:r>
      <w:proofErr w:type="spellEnd"/>
      <w:r w:rsidRPr="00D163A6">
        <w:rPr>
          <w:b/>
          <w:color w:val="000000" w:themeColor="text1"/>
          <w:sz w:val="22"/>
          <w:szCs w:val="22"/>
        </w:rPr>
        <w:t xml:space="preserve"> Plus</w:t>
      </w:r>
      <w:r w:rsidRPr="00D163A6">
        <w:rPr>
          <w:color w:val="000000" w:themeColor="text1"/>
          <w:sz w:val="22"/>
          <w:szCs w:val="22"/>
        </w:rPr>
        <w:t xml:space="preserve"> (1,5‒2</w:t>
      </w:r>
      <w:r>
        <w:rPr>
          <w:color w:val="000000" w:themeColor="text1"/>
          <w:sz w:val="22"/>
          <w:szCs w:val="22"/>
        </w:rPr>
        <w:t> </w:t>
      </w:r>
      <w:r w:rsidRPr="00D163A6">
        <w:rPr>
          <w:color w:val="000000" w:themeColor="text1"/>
          <w:sz w:val="22"/>
          <w:szCs w:val="22"/>
        </w:rPr>
        <w:t xml:space="preserve">l/ha; vsebuje tudi </w:t>
      </w:r>
      <w:r w:rsidRPr="00D163A6">
        <w:rPr>
          <w:rStyle w:val="Strong"/>
          <w:color w:val="000000" w:themeColor="text1"/>
          <w:sz w:val="22"/>
          <w:szCs w:val="22"/>
        </w:rPr>
        <w:t>ogljikove hidrate</w:t>
      </w:r>
      <w:r w:rsidRPr="003B604D">
        <w:rPr>
          <w:color w:val="000000" w:themeColor="text1"/>
          <w:sz w:val="22"/>
          <w:szCs w:val="22"/>
        </w:rPr>
        <w:t>,</w:t>
      </w:r>
      <w:r w:rsidRPr="00D163A6">
        <w:rPr>
          <w:b/>
          <w:color w:val="000000" w:themeColor="text1"/>
          <w:sz w:val="22"/>
          <w:szCs w:val="22"/>
        </w:rPr>
        <w:t xml:space="preserve"> </w:t>
      </w:r>
      <w:r w:rsidRPr="00D163A6">
        <w:rPr>
          <w:rStyle w:val="Strong"/>
          <w:color w:val="000000" w:themeColor="text1"/>
          <w:sz w:val="22"/>
          <w:szCs w:val="22"/>
        </w:rPr>
        <w:t>vitamine</w:t>
      </w:r>
      <w:r w:rsidRPr="00D163A6">
        <w:rPr>
          <w:color w:val="000000" w:themeColor="text1"/>
          <w:sz w:val="22"/>
          <w:szCs w:val="22"/>
        </w:rPr>
        <w:t>,</w:t>
      </w:r>
      <w:r w:rsidRPr="00D163A6">
        <w:rPr>
          <w:b/>
          <w:color w:val="000000" w:themeColor="text1"/>
          <w:sz w:val="22"/>
          <w:szCs w:val="22"/>
        </w:rPr>
        <w:t xml:space="preserve"> </w:t>
      </w:r>
      <w:r w:rsidRPr="00D163A6">
        <w:rPr>
          <w:rStyle w:val="Strong"/>
          <w:color w:val="000000" w:themeColor="text1"/>
          <w:sz w:val="22"/>
          <w:szCs w:val="22"/>
        </w:rPr>
        <w:t>predstopnje rastlinskih hormonov</w:t>
      </w:r>
      <w:r w:rsidRPr="00D163A6">
        <w:rPr>
          <w:color w:val="000000" w:themeColor="text1"/>
          <w:sz w:val="22"/>
          <w:szCs w:val="22"/>
        </w:rPr>
        <w:t>,</w:t>
      </w:r>
      <w:r w:rsidRPr="00D163A6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D163A6">
        <w:rPr>
          <w:rStyle w:val="Strong"/>
          <w:color w:val="000000" w:themeColor="text1"/>
          <w:sz w:val="22"/>
          <w:szCs w:val="22"/>
        </w:rPr>
        <w:t>mikro</w:t>
      </w:r>
      <w:proofErr w:type="spellEnd"/>
      <w:r w:rsidRPr="00D163A6">
        <w:rPr>
          <w:rStyle w:val="Strong"/>
          <w:color w:val="000000" w:themeColor="text1"/>
          <w:sz w:val="22"/>
          <w:szCs w:val="22"/>
        </w:rPr>
        <w:t>- in sekundarna hranila</w:t>
      </w:r>
      <w:r w:rsidRPr="00D163A6">
        <w:rPr>
          <w:color w:val="000000" w:themeColor="text1"/>
          <w:sz w:val="22"/>
          <w:szCs w:val="22"/>
        </w:rPr>
        <w:t>)</w:t>
      </w:r>
      <w:r>
        <w:rPr>
          <w:color w:val="000000" w:themeColor="text1"/>
          <w:sz w:val="22"/>
          <w:szCs w:val="22"/>
        </w:rPr>
        <w:t>,</w:t>
      </w:r>
      <w:r w:rsidRPr="00D163A6">
        <w:rPr>
          <w:color w:val="000000" w:themeColor="text1"/>
          <w:sz w:val="22"/>
          <w:szCs w:val="22"/>
        </w:rPr>
        <w:t xml:space="preserve"> </w:t>
      </w:r>
      <w:r w:rsidRPr="00D163A6">
        <w:rPr>
          <w:b/>
          <w:color w:val="000000" w:themeColor="text1"/>
          <w:sz w:val="22"/>
          <w:szCs w:val="22"/>
        </w:rPr>
        <w:t>Algo-</w:t>
      </w:r>
      <w:proofErr w:type="spellStart"/>
      <w:r w:rsidRPr="00D163A6">
        <w:rPr>
          <w:b/>
          <w:color w:val="000000" w:themeColor="text1"/>
          <w:sz w:val="22"/>
          <w:szCs w:val="22"/>
        </w:rPr>
        <w:t>Plasmin</w:t>
      </w:r>
      <w:proofErr w:type="spellEnd"/>
      <w:r w:rsidRPr="00D163A6">
        <w:rPr>
          <w:b/>
          <w:color w:val="000000" w:themeColor="text1"/>
          <w:sz w:val="22"/>
          <w:szCs w:val="22"/>
        </w:rPr>
        <w:t xml:space="preserve"> </w:t>
      </w:r>
      <w:r w:rsidRPr="00D163A6">
        <w:rPr>
          <w:color w:val="000000" w:themeColor="text1"/>
          <w:sz w:val="22"/>
          <w:szCs w:val="22"/>
        </w:rPr>
        <w:t xml:space="preserve">(v 0,4 % koncentraciji; narejen iz </w:t>
      </w:r>
      <w:proofErr w:type="spellStart"/>
      <w:r w:rsidRPr="00D163A6">
        <w:rPr>
          <w:color w:val="000000" w:themeColor="text1"/>
          <w:sz w:val="22"/>
          <w:szCs w:val="22"/>
        </w:rPr>
        <w:t>vitaliziranih</w:t>
      </w:r>
      <w:proofErr w:type="spellEnd"/>
      <w:r w:rsidRPr="00D163A6">
        <w:rPr>
          <w:color w:val="000000" w:themeColor="text1"/>
          <w:sz w:val="22"/>
          <w:szCs w:val="22"/>
        </w:rPr>
        <w:t xml:space="preserve"> rdečih morskih alg in sedimentnih mineralov).</w:t>
      </w:r>
      <w:r w:rsidRPr="00D92AF8">
        <w:rPr>
          <w:color w:val="000000" w:themeColor="text1"/>
          <w:sz w:val="22"/>
          <w:szCs w:val="22"/>
        </w:rPr>
        <w:t xml:space="preserve"> </w:t>
      </w:r>
      <w:r w:rsidRPr="00D163A6">
        <w:rPr>
          <w:color w:val="000000" w:themeColor="text1"/>
          <w:sz w:val="22"/>
          <w:szCs w:val="22"/>
        </w:rPr>
        <w:t>Na trgu so seveda tudi drugi pripravki, navajamo tiste, ki smo jih preizkusili v poskusih IHPS.</w:t>
      </w:r>
    </w:p>
    <w:p w14:paraId="1C5CFF8E" w14:textId="77777777" w:rsidR="001B17A7" w:rsidRPr="00DD07FF" w:rsidRDefault="001B17A7" w:rsidP="001B17A7">
      <w:pPr>
        <w:pStyle w:val="Heading2"/>
        <w:shd w:val="clear" w:color="auto" w:fill="E2EFD9"/>
        <w:rPr>
          <w:lang w:val="sl-SI"/>
        </w:rPr>
      </w:pPr>
      <w:r>
        <w:rPr>
          <w:lang w:val="sl-SI"/>
        </w:rPr>
        <w:t>Vabljeni na strokovni posvet Zelišča od zasnove nasada do trga</w:t>
      </w:r>
      <w:r w:rsidRPr="00DD07FF">
        <w:rPr>
          <w:lang w:val="sl-SI"/>
        </w:rPr>
        <w:t xml:space="preserve"> </w:t>
      </w:r>
      <w:r>
        <w:rPr>
          <w:lang w:val="sl-SI"/>
        </w:rPr>
        <w:t xml:space="preserve">– 10. maja na IHPS </w:t>
      </w:r>
      <w:r w:rsidRPr="00DD07FF">
        <w:rPr>
          <w:lang w:val="sl-SI"/>
        </w:rPr>
        <w:t>(</w:t>
      </w:r>
      <w:r>
        <w:rPr>
          <w:lang w:val="sl-SI"/>
        </w:rPr>
        <w:t>B. Čeh</w:t>
      </w:r>
      <w:r w:rsidRPr="00DD07FF">
        <w:rPr>
          <w:lang w:val="sl-SI"/>
        </w:rPr>
        <w:t>)</w:t>
      </w:r>
    </w:p>
    <w:p w14:paraId="36C4B750" w14:textId="77777777" w:rsidR="001B17A7" w:rsidRDefault="001B17A7" w:rsidP="001B17A7">
      <w:pPr>
        <w:pStyle w:val="Default"/>
        <w:spacing w:before="240" w:after="240" w:line="276" w:lineRule="auto"/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</w:pPr>
      <w:r w:rsidRPr="00F747D0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V okviru pilotnega projekta </w:t>
      </w:r>
      <w:hyperlink r:id="rId13" w:history="1">
        <w:r w:rsidRPr="00F747D0">
          <w:rPr>
            <w:rStyle w:val="xt0psk2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Povezovalno trženjski center za zelišča</w:t>
        </w:r>
      </w:hyperlink>
      <w:r w:rsidRPr="00F747D0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želimo navdušiti za pridelovanje zelišč tudi </w:t>
      </w:r>
      <w:r w:rsidRPr="00BC2574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večje kmete, torej tiste, ki imajo na voljo za pridelavo večje površine, na katere bi lahko v svoj kolobar vključili tudi zelišča</w:t>
      </w:r>
      <w:r w:rsidRPr="00F747D0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. S tem se bo ponudba v Sloveniji pridelanih zelišč lahko močno povečala in zadoščala za samooskrbo vsaj s čajem.</w:t>
      </w:r>
      <w:r w:rsidRPr="0015131F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Zelišča je možno vključiti tudi v premeno!</w:t>
      </w:r>
    </w:p>
    <w:p w14:paraId="33B951E7" w14:textId="5A78B561" w:rsidR="001B17A7" w:rsidRPr="006E0009" w:rsidRDefault="001B17A7" w:rsidP="001B17A7">
      <w:pPr>
        <w:pStyle w:val="Default"/>
        <w:spacing w:before="240" w:after="240" w:line="276" w:lineRule="auto"/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</w:pPr>
      <w:r w:rsidRPr="00F747D0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Demonstracijo izvajamo na KG 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hmeljarke Mateje Rožič. Medvrstna razdalja je takšna, da omogoča strojno zatiranje plevelov tekom sezone s priključki, ki so na voljo na hmeljarski kmetiji. Tekom leta si bomo v okviru enega od tehnoloških sestankov nasad tudi ogledali, </w:t>
      </w:r>
      <w:r w:rsidRPr="008807E0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sedaj pa vas vabimo, da se nam pridružite na strokovnem posvetu v petek, 10. maja, z začetkom ob 9</w:t>
      </w:r>
      <w:r w:rsidR="00F65022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.</w:t>
      </w:r>
      <w:r w:rsidRPr="008807E0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 xml:space="preserve"> uri v dvorani </w:t>
      </w:r>
      <w:proofErr w:type="spellStart"/>
      <w:r w:rsidRPr="008807E0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Ekomuzeja</w:t>
      </w:r>
      <w:proofErr w:type="spellEnd"/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.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Kot prvi bo s tematiko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</w:t>
      </w:r>
      <w:r w:rsidRPr="00030091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Obdelava tal – pomemben je dober pristop s ciljem trajnostnega zatiranja plevelov in znižanja stroškov pridelave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nastopil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mag. Manfred Jakop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s fakultete za </w:t>
      </w:r>
      <w:proofErr w:type="spellStart"/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biostemske</w:t>
      </w:r>
      <w:proofErr w:type="spellEnd"/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vede iz Maribora. 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Predavanje bo zajelo znanje in izkušnje o trajnostni pridelavi zelišč s poudarkom na obdelavi tal in zatiranju plevelov.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Zelo pomembno in podano iz prve roke predavatelja s fakultete, sicer pa tudi kmeta, če se boste lotili pridelave na večjih površinah! 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Pleveli so v nasadih zelišč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lahko </w:t>
      </w:r>
      <w:r w:rsidRPr="00647217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resen problem zlasti v prvem letu, pa tudi kasneje se z dobrim pristopom pri obdelavi tal lahko izognemo nepotrebnim stroškom za delovno silo. Znanje o trajnostni obdelavi in zatiranju plevelov je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vsekakor</w:t>
      </w:r>
      <w:r w:rsidRPr="006E0009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zelo dragoceno.</w:t>
      </w:r>
    </w:p>
    <w:p w14:paraId="6787DC96" w14:textId="77777777" w:rsidR="001B17A7" w:rsidRPr="006E0009" w:rsidRDefault="001B17A7" w:rsidP="001B17A7">
      <w:pPr>
        <w:pStyle w:val="Default"/>
        <w:spacing w:before="240" w:after="24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0009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V nadaljevanju posveta boste izvedeli tudi, kako začeti s predelavo zelišč na kmetiji kot dopolnilno dejavnostjo, kar bo zanimiva nadgradnja znanja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o pridelavi zelišč na večjih površinah, tematiko pa bo predstavila </w:t>
      </w:r>
      <w:r w:rsidRPr="006E0009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Vesna Mihalič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s</w:t>
      </w:r>
      <w:r w:rsidRPr="006E0009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KGZS - Zavod CE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.</w:t>
      </w:r>
      <w:r w:rsidRPr="006E0009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Da pa se bodo zelišča lahko prodala, če se doma ne boste lotili predelave, pa bo vsekakor izjemno zanimiva </w:t>
      </w:r>
      <w:r w:rsidRPr="0073417D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 xml:space="preserve">predstavitev vzpostavitve Povezovalno trženjskega centra za zelišča v Sloveniji in </w:t>
      </w:r>
      <w:r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podaja informacij</w:t>
      </w:r>
      <w:r w:rsidRPr="0073417D"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>, kako lahko vzpostavite sodelovanje</w:t>
      </w:r>
      <w:r>
        <w:rPr>
          <w:rFonts w:asciiTheme="minorHAnsi" w:hAnsiTheme="minorHAnsi" w:cstheme="minorHAnsi"/>
          <w:b/>
          <w:bCs/>
          <w:color w:val="050505"/>
          <w:sz w:val="22"/>
          <w:szCs w:val="22"/>
          <w:shd w:val="clear" w:color="auto" w:fill="FFFFFF"/>
        </w:rPr>
        <w:t xml:space="preserve"> s ciljem prodaje pridelka zelišč. </w:t>
      </w:r>
    </w:p>
    <w:p w14:paraId="762D4D1C" w14:textId="77777777" w:rsidR="001B17A7" w:rsidRPr="001B17A7" w:rsidRDefault="001B17A7" w:rsidP="001B17A7">
      <w:pPr>
        <w:shd w:val="clear" w:color="auto" w:fill="FFFFFF"/>
        <w:spacing w:before="240" w:after="240" w:line="276" w:lineRule="auto"/>
        <w:rPr>
          <w:rFonts w:eastAsia="Times New Roman" w:cstheme="minorHAnsi"/>
          <w:color w:val="050505"/>
          <w:lang w:val="sl-SI" w:eastAsia="sl-SI"/>
        </w:rPr>
      </w:pPr>
      <w:r w:rsidRPr="001B17A7">
        <w:rPr>
          <w:rFonts w:eastAsia="Times New Roman" w:cstheme="minorHAnsi"/>
          <w:color w:val="050505"/>
          <w:lang w:val="sl-SI" w:eastAsia="sl-SI"/>
        </w:rPr>
        <w:t>Dogodek je je za udeležence brezplačen, izveden bo v okviru pilotnega projekta Povezovalno trženjski center za zelišča, ki poteka pod okriljem 16.2 Podpora za pilotne projekte ter za razvoj novih proizvodov, praks, procesov in tehnologij za projekte EIP.</w:t>
      </w:r>
    </w:p>
    <w:p w14:paraId="2B726721" w14:textId="3AB6A2AD" w:rsidR="003142F7" w:rsidRPr="003142F7" w:rsidRDefault="009B45B5" w:rsidP="003142F7">
      <w:pPr>
        <w:keepNext/>
        <w:keepLines/>
        <w:shd w:val="clear" w:color="auto" w:fill="E2EFD9" w:themeFill="accent6" w:themeFillTint="33"/>
        <w:spacing w:before="360" w:after="240"/>
        <w:outlineLvl w:val="1"/>
        <w:rPr>
          <w:rFonts w:eastAsiaTheme="majorEastAsia" w:cstheme="majorBidi"/>
          <w:b/>
          <w:sz w:val="24"/>
          <w:szCs w:val="26"/>
          <w:lang w:val="sl-SI"/>
        </w:rPr>
      </w:pPr>
      <w:r w:rsidRPr="009B45B5">
        <w:rPr>
          <w:rFonts w:eastAsiaTheme="majorEastAsia" w:cstheme="majorBidi"/>
          <w:b/>
          <w:sz w:val="24"/>
          <w:szCs w:val="26"/>
          <w:lang w:val="sl-SI"/>
        </w:rPr>
        <w:t>Svetovni hmeljarski kongres (IHGC) v letu 2024 – Lublin, Poljska (M. Pavlovič)</w:t>
      </w:r>
    </w:p>
    <w:p w14:paraId="55F2FE4D" w14:textId="1F914470" w:rsidR="0089682A" w:rsidRDefault="00F37DF4" w:rsidP="0089682A">
      <w:pPr>
        <w:pStyle w:val="PlainText"/>
        <w:spacing w:before="120"/>
        <w:rPr>
          <w:sz w:val="20"/>
          <w:szCs w:val="20"/>
        </w:rPr>
      </w:pPr>
      <w:r w:rsidRPr="00F37DF4">
        <w:t xml:space="preserve">59. svetovni hmeljarski kongres od 29.7. do 2.8.2024 organizirajo naši poljski hmeljarski kolegi. Kot v Sloveniji (2019) in na Češkem (2022), bo tudi tokrat prilika za snidenje vseh zainteresiranih za </w:t>
      </w:r>
      <w:r w:rsidRPr="00F37DF4">
        <w:lastRenderedPageBreak/>
        <w:t xml:space="preserve">dogajanja v hmeljarstvu. Štirje dnevi formalnih sestankov in strokovnih razprav, obiskov hmeljišč in pivovarn ter druženja v Lublinu in okolici bo nova priložnost za osvežitev poslovnih in mednarodnih vezi v hmeljarstvu. Podrobnosti kongresa (program, prijava, prenočišča, kontakt, stroški 880 € po osebi) so predstavljene na medmrežju, organizatorji pa </w:t>
      </w:r>
      <w:hyperlink r:id="rId14" w:history="1">
        <w:r w:rsidRPr="0089682A">
          <w:rPr>
            <w:rStyle w:val="Hyperlink"/>
            <w:sz w:val="22"/>
          </w:rPr>
          <w:t>vabijo k spletni prijavi udeležbe</w:t>
        </w:r>
      </w:hyperlink>
      <w:r w:rsidR="0089682A">
        <w:t xml:space="preserve"> (</w:t>
      </w:r>
      <w:r w:rsidR="0089682A" w:rsidRPr="00A9152E">
        <w:rPr>
          <w:sz w:val="20"/>
          <w:szCs w:val="20"/>
        </w:rPr>
        <w:t>https://ihgc2024.pl/</w:t>
      </w:r>
      <w:r w:rsidR="0089682A">
        <w:rPr>
          <w:sz w:val="20"/>
          <w:szCs w:val="20"/>
        </w:rPr>
        <w:t>).</w:t>
      </w:r>
    </w:p>
    <w:p w14:paraId="529C78E9" w14:textId="772C389F" w:rsidR="0089682A" w:rsidRDefault="0089682A" w:rsidP="0089682A">
      <w:pPr>
        <w:pStyle w:val="PlainText"/>
        <w:spacing w:before="120"/>
      </w:pPr>
      <w:r w:rsidRPr="00A11BD7">
        <w:rPr>
          <w:noProof/>
        </w:rPr>
        <w:drawing>
          <wp:inline distT="0" distB="0" distL="0" distR="0" wp14:anchorId="768528E4" wp14:editId="7F5BC2E1">
            <wp:extent cx="1718116" cy="637964"/>
            <wp:effectExtent l="0" t="0" r="0" b="0"/>
            <wp:docPr id="1585497402" name="Slika 1" descr="logo - IHGC Hop Congress Lublin 202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497402" name="Slika 1" descr="logo - IHGC Hop Congress Lublin 2024">
                      <a:hlinkClick r:id="rId15"/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5858" cy="66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9420" w14:textId="06A7E7EB" w:rsidR="00F37DF4" w:rsidRPr="0089682A" w:rsidRDefault="0089682A" w:rsidP="00AC660D">
      <w:pPr>
        <w:spacing w:after="0"/>
        <w:rPr>
          <w:lang w:val="pl-PL"/>
        </w:rPr>
      </w:pPr>
      <w:r>
        <w:rPr>
          <w:lang w:val="sl-SI"/>
        </w:rPr>
        <w:t xml:space="preserve">Več podrobnosti lahko pridobite tudi </w:t>
      </w:r>
      <w:hyperlink r:id="rId17" w:history="1">
        <w:r w:rsidRPr="0089682A">
          <w:rPr>
            <w:rStyle w:val="Hyperlink"/>
            <w:sz w:val="22"/>
            <w:lang w:val="sl-SI"/>
          </w:rPr>
          <w:t>na spletni strani IHGC</w:t>
        </w:r>
      </w:hyperlink>
      <w:r>
        <w:rPr>
          <w:lang w:val="sl-SI"/>
        </w:rPr>
        <w:t xml:space="preserve"> (</w:t>
      </w:r>
      <w:r w:rsidRPr="00A9152E">
        <w:rPr>
          <w:sz w:val="20"/>
          <w:lang w:val="pl-PL"/>
        </w:rPr>
        <w:t>www.ihgc.org</w:t>
      </w:r>
      <w:r>
        <w:rPr>
          <w:sz w:val="20"/>
          <w:lang w:val="pl-PL"/>
        </w:rPr>
        <w:t>).</w:t>
      </w:r>
    </w:p>
    <w:p w14:paraId="63BBDD77" w14:textId="5E430C9E" w:rsidR="00407C2D" w:rsidRPr="0089682A" w:rsidRDefault="00F37DF4" w:rsidP="0089682A">
      <w:pPr>
        <w:pStyle w:val="PlainText"/>
        <w:spacing w:before="120"/>
        <w:rPr>
          <w:rStyle w:val="Hyperlink"/>
          <w:color w:val="auto"/>
          <w:sz w:val="22"/>
          <w:u w:val="none"/>
        </w:rPr>
      </w:pPr>
      <w:r>
        <w:rPr>
          <w:noProof/>
        </w:rPr>
        <w:drawing>
          <wp:inline distT="0" distB="0" distL="0" distR="0" wp14:anchorId="607E854B" wp14:editId="6A247F1E">
            <wp:extent cx="1148417" cy="730614"/>
            <wp:effectExtent l="0" t="0" r="0" b="0"/>
            <wp:docPr id="1832139045" name="Slika 1832139045" descr="logo IHGC&#10;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139045" name="Slika 1832139045" descr="logo IHGC&#10;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01" cy="7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93391972"/>
      <w:bookmarkEnd w:id="1"/>
    </w:p>
    <w:sectPr w:rsidR="00407C2D" w:rsidRPr="0089682A" w:rsidSect="00AA1D07">
      <w:headerReference w:type="default" r:id="rId19"/>
      <w:footerReference w:type="default" r:id="rId2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91FF6" w14:textId="77777777" w:rsidR="00AA1D07" w:rsidRDefault="00AA1D07" w:rsidP="006A44C7">
      <w:pPr>
        <w:spacing w:before="0" w:after="0"/>
      </w:pPr>
      <w:r>
        <w:separator/>
      </w:r>
    </w:p>
  </w:endnote>
  <w:endnote w:type="continuationSeparator" w:id="0">
    <w:p w14:paraId="55CC71A3" w14:textId="77777777" w:rsidR="00AA1D07" w:rsidRDefault="00AA1D07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49264" w14:textId="342EB874" w:rsidR="00D63F8A" w:rsidRPr="00484EC1" w:rsidRDefault="00D63F8A" w:rsidP="00484EC1">
    <w:pPr>
      <w:pStyle w:val="Footer"/>
    </w:pPr>
    <w:proofErr w:type="spellStart"/>
    <w:r>
      <w:t>Hmeljarske</w:t>
    </w:r>
    <w:proofErr w:type="spellEnd"/>
    <w:r>
      <w:t xml:space="preserve"> </w:t>
    </w:r>
    <w:proofErr w:type="spellStart"/>
    <w:r>
      <w:t>informacije</w:t>
    </w:r>
    <w:proofErr w:type="spellEnd"/>
    <w:r w:rsidRPr="00484EC1">
      <w:t xml:space="preserve">, </w:t>
    </w:r>
    <w:r w:rsidR="00AE3EC3">
      <w:t>4</w:t>
    </w:r>
    <w:r w:rsidR="00D6798D">
      <w:t>1</w:t>
    </w:r>
    <w:r w:rsidRPr="00484EC1">
      <w:t xml:space="preserve"> (202</w:t>
    </w:r>
    <w:r w:rsidR="00D6798D">
      <w:t>4</w:t>
    </w:r>
    <w:r w:rsidRPr="00484EC1">
      <w:t xml:space="preserve">) </w:t>
    </w:r>
    <w:r w:rsidR="009B45B5">
      <w:t>4</w:t>
    </w:r>
    <w:r w:rsidRPr="00484EC1">
      <w:t xml:space="preserve">, s. </w:t>
    </w:r>
    <w:r w:rsidRPr="00484EC1">
      <w:fldChar w:fldCharType="begin"/>
    </w:r>
    <w:r w:rsidRPr="00484EC1">
      <w:instrText xml:space="preserve"> PAGE  \* Arabic  \* MERGEFORMAT </w:instrText>
    </w:r>
    <w:r w:rsidRPr="00484EC1">
      <w:fldChar w:fldCharType="separate"/>
    </w:r>
    <w:r w:rsidR="00276B05">
      <w:rPr>
        <w:noProof/>
      </w:rPr>
      <w:t>4</w:t>
    </w:r>
    <w:r w:rsidRPr="00484EC1">
      <w:fldChar w:fldCharType="end"/>
    </w:r>
    <w:r w:rsidRPr="00484EC1"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B05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B16888" w14:textId="77777777" w:rsidR="00AA1D07" w:rsidRDefault="00AA1D07" w:rsidP="006A44C7">
      <w:pPr>
        <w:spacing w:before="0" w:after="0"/>
      </w:pPr>
      <w:r>
        <w:separator/>
      </w:r>
    </w:p>
  </w:footnote>
  <w:footnote w:type="continuationSeparator" w:id="0">
    <w:p w14:paraId="668FC773" w14:textId="77777777" w:rsidR="00AA1D07" w:rsidRDefault="00AA1D07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46F67" w14:textId="77777777" w:rsidR="00D63F8A" w:rsidRPr="00C5388D" w:rsidRDefault="00D63F8A" w:rsidP="006A44C7">
    <w:pPr>
      <w:pStyle w:val="Heading1"/>
      <w:numPr>
        <w:ilvl w:val="0"/>
        <w:numId w:val="0"/>
      </w:numPr>
      <w:rPr>
        <w:lang w:val="sl-SI"/>
      </w:rPr>
    </w:pPr>
    <w:r>
      <w:rPr>
        <w:lang w:val="sl-SI"/>
      </w:rPr>
      <w:t>Hmeljarske informacije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B5C1A"/>
    <w:multiLevelType w:val="hybridMultilevel"/>
    <w:tmpl w:val="3FEA4B6A"/>
    <w:lvl w:ilvl="0" w:tplc="DB780E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706B8"/>
    <w:multiLevelType w:val="hybridMultilevel"/>
    <w:tmpl w:val="EE585416"/>
    <w:lvl w:ilvl="0" w:tplc="47107CE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02A74"/>
    <w:multiLevelType w:val="hybridMultilevel"/>
    <w:tmpl w:val="83E2EEBC"/>
    <w:lvl w:ilvl="0" w:tplc="C4A808FC">
      <w:start w:val="1"/>
      <w:numFmt w:val="bullet"/>
      <w:lvlText w:val="̶"/>
      <w:lvlJc w:val="left"/>
      <w:pPr>
        <w:ind w:left="1080" w:hanging="72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D26C4"/>
    <w:multiLevelType w:val="hybridMultilevel"/>
    <w:tmpl w:val="F1AA95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F500D"/>
    <w:multiLevelType w:val="hybridMultilevel"/>
    <w:tmpl w:val="D07231BE"/>
    <w:lvl w:ilvl="0" w:tplc="349A3ED0">
      <w:start w:val="1"/>
      <w:numFmt w:val="bullet"/>
      <w:lvlText w:val="-"/>
      <w:lvlJc w:val="left"/>
      <w:pPr>
        <w:ind w:left="1080" w:hanging="72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832DF"/>
    <w:multiLevelType w:val="hybridMultilevel"/>
    <w:tmpl w:val="82E044AA"/>
    <w:lvl w:ilvl="0" w:tplc="36248E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47B7A"/>
    <w:multiLevelType w:val="multilevel"/>
    <w:tmpl w:val="60E0F474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B1C172C"/>
    <w:multiLevelType w:val="hybridMultilevel"/>
    <w:tmpl w:val="BCC0842A"/>
    <w:lvl w:ilvl="0" w:tplc="6F324E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14D"/>
    <w:multiLevelType w:val="hybridMultilevel"/>
    <w:tmpl w:val="3D0C3E0A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809FA"/>
    <w:multiLevelType w:val="hybridMultilevel"/>
    <w:tmpl w:val="D4428130"/>
    <w:lvl w:ilvl="0" w:tplc="07BAB8D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F235F"/>
    <w:multiLevelType w:val="hybridMultilevel"/>
    <w:tmpl w:val="78AE29A6"/>
    <w:lvl w:ilvl="0" w:tplc="349A3ED0">
      <w:start w:val="1"/>
      <w:numFmt w:val="bullet"/>
      <w:pStyle w:val="ListParagraph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F537A"/>
    <w:multiLevelType w:val="hybridMultilevel"/>
    <w:tmpl w:val="2974A368"/>
    <w:lvl w:ilvl="0" w:tplc="F5F68B02">
      <w:start w:val="1"/>
      <w:numFmt w:val="bullet"/>
      <w:pStyle w:val="IHPS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97915">
    <w:abstractNumId w:val="8"/>
  </w:num>
  <w:num w:numId="2" w16cid:durableId="1639530413">
    <w:abstractNumId w:val="8"/>
  </w:num>
  <w:num w:numId="3" w16cid:durableId="1020006617">
    <w:abstractNumId w:val="8"/>
  </w:num>
  <w:num w:numId="4" w16cid:durableId="1875264964">
    <w:abstractNumId w:val="8"/>
  </w:num>
  <w:num w:numId="5" w16cid:durableId="73475268">
    <w:abstractNumId w:val="8"/>
  </w:num>
  <w:num w:numId="6" w16cid:durableId="1313095984">
    <w:abstractNumId w:val="8"/>
  </w:num>
  <w:num w:numId="7" w16cid:durableId="780802156">
    <w:abstractNumId w:val="8"/>
  </w:num>
  <w:num w:numId="8" w16cid:durableId="1634015609">
    <w:abstractNumId w:val="8"/>
  </w:num>
  <w:num w:numId="9" w16cid:durableId="630939708">
    <w:abstractNumId w:val="2"/>
  </w:num>
  <w:num w:numId="10" w16cid:durableId="896668017">
    <w:abstractNumId w:val="8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206984815">
    <w:abstractNumId w:val="3"/>
  </w:num>
  <w:num w:numId="12" w16cid:durableId="409427628">
    <w:abstractNumId w:val="1"/>
  </w:num>
  <w:num w:numId="13" w16cid:durableId="1889148423">
    <w:abstractNumId w:val="10"/>
  </w:num>
  <w:num w:numId="14" w16cid:durableId="466434865">
    <w:abstractNumId w:val="11"/>
  </w:num>
  <w:num w:numId="15" w16cid:durableId="1193494319">
    <w:abstractNumId w:val="7"/>
  </w:num>
  <w:num w:numId="16" w16cid:durableId="631519632">
    <w:abstractNumId w:val="13"/>
  </w:num>
  <w:num w:numId="17" w16cid:durableId="290206113">
    <w:abstractNumId w:val="9"/>
  </w:num>
  <w:num w:numId="18" w16cid:durableId="1249075337">
    <w:abstractNumId w:val="5"/>
  </w:num>
  <w:num w:numId="19" w16cid:durableId="699742120">
    <w:abstractNumId w:val="0"/>
  </w:num>
  <w:num w:numId="20" w16cid:durableId="1312490248">
    <w:abstractNumId w:val="4"/>
  </w:num>
  <w:num w:numId="21" w16cid:durableId="1171338280">
    <w:abstractNumId w:val="6"/>
  </w:num>
  <w:num w:numId="22" w16cid:durableId="16828519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18EC"/>
    <w:rsid w:val="00024EBD"/>
    <w:rsid w:val="00047520"/>
    <w:rsid w:val="0006170F"/>
    <w:rsid w:val="000720EC"/>
    <w:rsid w:val="00093A87"/>
    <w:rsid w:val="0009640A"/>
    <w:rsid w:val="000A350D"/>
    <w:rsid w:val="000A3C1F"/>
    <w:rsid w:val="000B24B8"/>
    <w:rsid w:val="000D41CC"/>
    <w:rsid w:val="000F2D09"/>
    <w:rsid w:val="00101246"/>
    <w:rsid w:val="001012DF"/>
    <w:rsid w:val="00103C77"/>
    <w:rsid w:val="00113E1D"/>
    <w:rsid w:val="00130299"/>
    <w:rsid w:val="00131E83"/>
    <w:rsid w:val="0013211D"/>
    <w:rsid w:val="001444BE"/>
    <w:rsid w:val="0014463D"/>
    <w:rsid w:val="00144649"/>
    <w:rsid w:val="00161740"/>
    <w:rsid w:val="001628C2"/>
    <w:rsid w:val="00171544"/>
    <w:rsid w:val="001826B5"/>
    <w:rsid w:val="001836BD"/>
    <w:rsid w:val="001850E3"/>
    <w:rsid w:val="00193288"/>
    <w:rsid w:val="001A0742"/>
    <w:rsid w:val="001B17A7"/>
    <w:rsid w:val="001B17B0"/>
    <w:rsid w:val="001B6FD8"/>
    <w:rsid w:val="001B7F8C"/>
    <w:rsid w:val="001C6F17"/>
    <w:rsid w:val="001D1914"/>
    <w:rsid w:val="001E03F7"/>
    <w:rsid w:val="00204AF7"/>
    <w:rsid w:val="00206D6E"/>
    <w:rsid w:val="00207336"/>
    <w:rsid w:val="00214DD1"/>
    <w:rsid w:val="0021654A"/>
    <w:rsid w:val="002352EA"/>
    <w:rsid w:val="00271783"/>
    <w:rsid w:val="00273BA0"/>
    <w:rsid w:val="00276B05"/>
    <w:rsid w:val="00284384"/>
    <w:rsid w:val="00292355"/>
    <w:rsid w:val="002930C2"/>
    <w:rsid w:val="0029651D"/>
    <w:rsid w:val="00297D2F"/>
    <w:rsid w:val="002A4060"/>
    <w:rsid w:val="002A7E48"/>
    <w:rsid w:val="002B1112"/>
    <w:rsid w:val="002D235E"/>
    <w:rsid w:val="002E40D9"/>
    <w:rsid w:val="002F4046"/>
    <w:rsid w:val="003026A9"/>
    <w:rsid w:val="00311724"/>
    <w:rsid w:val="003142F7"/>
    <w:rsid w:val="00322E00"/>
    <w:rsid w:val="00340357"/>
    <w:rsid w:val="00352AA9"/>
    <w:rsid w:val="0035384B"/>
    <w:rsid w:val="00387AF7"/>
    <w:rsid w:val="00394E29"/>
    <w:rsid w:val="003A0A02"/>
    <w:rsid w:val="003C1464"/>
    <w:rsid w:val="003D5DB3"/>
    <w:rsid w:val="003D6E8C"/>
    <w:rsid w:val="003E02C6"/>
    <w:rsid w:val="003E62DF"/>
    <w:rsid w:val="003E64AC"/>
    <w:rsid w:val="003F1717"/>
    <w:rsid w:val="003F3795"/>
    <w:rsid w:val="004004C2"/>
    <w:rsid w:val="00407C2D"/>
    <w:rsid w:val="004346C6"/>
    <w:rsid w:val="004349C6"/>
    <w:rsid w:val="004542AE"/>
    <w:rsid w:val="004548E0"/>
    <w:rsid w:val="00457688"/>
    <w:rsid w:val="004648EE"/>
    <w:rsid w:val="00475781"/>
    <w:rsid w:val="00484EC1"/>
    <w:rsid w:val="00492977"/>
    <w:rsid w:val="00494A4B"/>
    <w:rsid w:val="00495897"/>
    <w:rsid w:val="004B108C"/>
    <w:rsid w:val="004B6D0C"/>
    <w:rsid w:val="004E12B1"/>
    <w:rsid w:val="004E498E"/>
    <w:rsid w:val="004F27A3"/>
    <w:rsid w:val="004F27EA"/>
    <w:rsid w:val="004F34FF"/>
    <w:rsid w:val="004F4B8E"/>
    <w:rsid w:val="00515238"/>
    <w:rsid w:val="0054066A"/>
    <w:rsid w:val="00550A98"/>
    <w:rsid w:val="00555AF5"/>
    <w:rsid w:val="00557962"/>
    <w:rsid w:val="00567082"/>
    <w:rsid w:val="005764AB"/>
    <w:rsid w:val="005A1CB4"/>
    <w:rsid w:val="005C3957"/>
    <w:rsid w:val="005D4D46"/>
    <w:rsid w:val="005D4E3E"/>
    <w:rsid w:val="005E747C"/>
    <w:rsid w:val="0060343C"/>
    <w:rsid w:val="00612B91"/>
    <w:rsid w:val="0065138B"/>
    <w:rsid w:val="00657DB3"/>
    <w:rsid w:val="00674643"/>
    <w:rsid w:val="00680106"/>
    <w:rsid w:val="006825D3"/>
    <w:rsid w:val="006A44C7"/>
    <w:rsid w:val="006B2369"/>
    <w:rsid w:val="006C6538"/>
    <w:rsid w:val="006E019A"/>
    <w:rsid w:val="006F326F"/>
    <w:rsid w:val="00703E1B"/>
    <w:rsid w:val="00722B88"/>
    <w:rsid w:val="00722BA1"/>
    <w:rsid w:val="00735EB5"/>
    <w:rsid w:val="007411B5"/>
    <w:rsid w:val="0074267B"/>
    <w:rsid w:val="0075708A"/>
    <w:rsid w:val="007670FB"/>
    <w:rsid w:val="00772503"/>
    <w:rsid w:val="0077624C"/>
    <w:rsid w:val="007771E4"/>
    <w:rsid w:val="00777553"/>
    <w:rsid w:val="007911BC"/>
    <w:rsid w:val="00792F0B"/>
    <w:rsid w:val="007A6960"/>
    <w:rsid w:val="007B022C"/>
    <w:rsid w:val="007B1847"/>
    <w:rsid w:val="007B6F3F"/>
    <w:rsid w:val="007C338B"/>
    <w:rsid w:val="007E6E2B"/>
    <w:rsid w:val="008075B6"/>
    <w:rsid w:val="00815D2B"/>
    <w:rsid w:val="00824064"/>
    <w:rsid w:val="008359EC"/>
    <w:rsid w:val="0084448C"/>
    <w:rsid w:val="00847558"/>
    <w:rsid w:val="00853888"/>
    <w:rsid w:val="0088006D"/>
    <w:rsid w:val="00887232"/>
    <w:rsid w:val="0089682A"/>
    <w:rsid w:val="008B00DA"/>
    <w:rsid w:val="008B6E2E"/>
    <w:rsid w:val="008C12AF"/>
    <w:rsid w:val="008C62E8"/>
    <w:rsid w:val="008C6595"/>
    <w:rsid w:val="008D3426"/>
    <w:rsid w:val="008D73F6"/>
    <w:rsid w:val="008E18A0"/>
    <w:rsid w:val="008E49EB"/>
    <w:rsid w:val="008F1ABD"/>
    <w:rsid w:val="0091139C"/>
    <w:rsid w:val="00915425"/>
    <w:rsid w:val="009277A6"/>
    <w:rsid w:val="009449C7"/>
    <w:rsid w:val="0095791C"/>
    <w:rsid w:val="009675E6"/>
    <w:rsid w:val="00974BF5"/>
    <w:rsid w:val="009B45B5"/>
    <w:rsid w:val="009B49EF"/>
    <w:rsid w:val="009D3856"/>
    <w:rsid w:val="009D3C1B"/>
    <w:rsid w:val="009D48DB"/>
    <w:rsid w:val="009E4E5F"/>
    <w:rsid w:val="009E799D"/>
    <w:rsid w:val="009F6AC9"/>
    <w:rsid w:val="009F7613"/>
    <w:rsid w:val="00A05224"/>
    <w:rsid w:val="00A119B4"/>
    <w:rsid w:val="00A161F7"/>
    <w:rsid w:val="00A474B7"/>
    <w:rsid w:val="00A519F9"/>
    <w:rsid w:val="00A62C89"/>
    <w:rsid w:val="00A73D2A"/>
    <w:rsid w:val="00A9152E"/>
    <w:rsid w:val="00A93E3C"/>
    <w:rsid w:val="00A956BE"/>
    <w:rsid w:val="00AA1D07"/>
    <w:rsid w:val="00AA23F3"/>
    <w:rsid w:val="00AA59FF"/>
    <w:rsid w:val="00AA6D8C"/>
    <w:rsid w:val="00AB58F9"/>
    <w:rsid w:val="00AB74BB"/>
    <w:rsid w:val="00AC252A"/>
    <w:rsid w:val="00AC660D"/>
    <w:rsid w:val="00AD71FC"/>
    <w:rsid w:val="00AE0713"/>
    <w:rsid w:val="00AE09BD"/>
    <w:rsid w:val="00AE3EC3"/>
    <w:rsid w:val="00AE4DCD"/>
    <w:rsid w:val="00AF2C4E"/>
    <w:rsid w:val="00AF6EF7"/>
    <w:rsid w:val="00B12DBF"/>
    <w:rsid w:val="00B25B05"/>
    <w:rsid w:val="00B317F5"/>
    <w:rsid w:val="00B363C4"/>
    <w:rsid w:val="00B42E98"/>
    <w:rsid w:val="00B62F24"/>
    <w:rsid w:val="00B767AF"/>
    <w:rsid w:val="00B82E95"/>
    <w:rsid w:val="00B87636"/>
    <w:rsid w:val="00B92456"/>
    <w:rsid w:val="00BB63A1"/>
    <w:rsid w:val="00BD2B2B"/>
    <w:rsid w:val="00BD3702"/>
    <w:rsid w:val="00BD5828"/>
    <w:rsid w:val="00BE3EC4"/>
    <w:rsid w:val="00BE772F"/>
    <w:rsid w:val="00C16F3A"/>
    <w:rsid w:val="00C218B0"/>
    <w:rsid w:val="00C21D85"/>
    <w:rsid w:val="00C3124A"/>
    <w:rsid w:val="00C432B1"/>
    <w:rsid w:val="00C43A84"/>
    <w:rsid w:val="00C4440F"/>
    <w:rsid w:val="00C5180A"/>
    <w:rsid w:val="00C5388D"/>
    <w:rsid w:val="00C64CB8"/>
    <w:rsid w:val="00C74D2B"/>
    <w:rsid w:val="00C812B3"/>
    <w:rsid w:val="00C81A66"/>
    <w:rsid w:val="00C8662E"/>
    <w:rsid w:val="00C93BE7"/>
    <w:rsid w:val="00CA01BD"/>
    <w:rsid w:val="00CA0FF8"/>
    <w:rsid w:val="00CA3556"/>
    <w:rsid w:val="00CB60D8"/>
    <w:rsid w:val="00CC7084"/>
    <w:rsid w:val="00CD252C"/>
    <w:rsid w:val="00CD3A85"/>
    <w:rsid w:val="00CD480E"/>
    <w:rsid w:val="00CD72B3"/>
    <w:rsid w:val="00CF224D"/>
    <w:rsid w:val="00D02583"/>
    <w:rsid w:val="00D034AA"/>
    <w:rsid w:val="00D055BE"/>
    <w:rsid w:val="00D101CF"/>
    <w:rsid w:val="00D101EC"/>
    <w:rsid w:val="00D33CAC"/>
    <w:rsid w:val="00D40209"/>
    <w:rsid w:val="00D4111F"/>
    <w:rsid w:val="00D61786"/>
    <w:rsid w:val="00D63F8A"/>
    <w:rsid w:val="00D6798D"/>
    <w:rsid w:val="00D959F2"/>
    <w:rsid w:val="00D96F90"/>
    <w:rsid w:val="00DA356B"/>
    <w:rsid w:val="00DC27EA"/>
    <w:rsid w:val="00DD2990"/>
    <w:rsid w:val="00DE0198"/>
    <w:rsid w:val="00DE1EF0"/>
    <w:rsid w:val="00DE3D56"/>
    <w:rsid w:val="00DE4761"/>
    <w:rsid w:val="00DE5B37"/>
    <w:rsid w:val="00DE6070"/>
    <w:rsid w:val="00DE69F3"/>
    <w:rsid w:val="00DF1384"/>
    <w:rsid w:val="00E07BDF"/>
    <w:rsid w:val="00E12767"/>
    <w:rsid w:val="00E1288F"/>
    <w:rsid w:val="00E15752"/>
    <w:rsid w:val="00E230F2"/>
    <w:rsid w:val="00E33727"/>
    <w:rsid w:val="00E347DB"/>
    <w:rsid w:val="00E351A0"/>
    <w:rsid w:val="00E4294B"/>
    <w:rsid w:val="00E4396B"/>
    <w:rsid w:val="00E650EA"/>
    <w:rsid w:val="00E81FF7"/>
    <w:rsid w:val="00EB664C"/>
    <w:rsid w:val="00EC07D9"/>
    <w:rsid w:val="00EE47B9"/>
    <w:rsid w:val="00F12CAA"/>
    <w:rsid w:val="00F15DC4"/>
    <w:rsid w:val="00F26BFA"/>
    <w:rsid w:val="00F34757"/>
    <w:rsid w:val="00F37DF4"/>
    <w:rsid w:val="00F4696F"/>
    <w:rsid w:val="00F516E4"/>
    <w:rsid w:val="00F65022"/>
    <w:rsid w:val="00F7153D"/>
    <w:rsid w:val="00F80C80"/>
    <w:rsid w:val="00F93E04"/>
    <w:rsid w:val="00FA6B45"/>
    <w:rsid w:val="00FA71E8"/>
    <w:rsid w:val="00FB39FF"/>
    <w:rsid w:val="00FB7897"/>
    <w:rsid w:val="00FD003A"/>
    <w:rsid w:val="00FD0C19"/>
    <w:rsid w:val="00FD577B"/>
    <w:rsid w:val="00FE0C3B"/>
    <w:rsid w:val="00FE5676"/>
    <w:rsid w:val="00FE6B01"/>
    <w:rsid w:val="00FE779D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38655D"/>
  <w15:chartTrackingRefBased/>
  <w15:docId w15:val="{26A6C0CF-609A-4C47-855E-6CC2E3E6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674643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DE0198"/>
    <w:pPr>
      <w:keepNext/>
      <w:keepLines/>
      <w:numPr>
        <w:numId w:val="1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538135" w:themeColor="accent6" w:themeShade="BF"/>
      <w:sz w:val="36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F34757"/>
    <w:pPr>
      <w:keepNext/>
      <w:keepLines/>
      <w:shd w:val="clear" w:color="auto" w:fill="E2EFD9" w:themeFill="accent6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numPr>
        <w:numId w:val="22"/>
      </w:numPr>
      <w:contextualSpacing/>
    </w:pPr>
  </w:style>
  <w:style w:type="paragraph" w:customStyle="1" w:styleId="OBVESTILOTabelaBesedilo">
    <w:name w:val="OBVESTILO Tabela Besedilo"/>
    <w:basedOn w:val="OBVESTILOTabelaKrepko"/>
    <w:qFormat/>
    <w:rsid w:val="00CA0FF8"/>
    <w:pPr>
      <w:spacing w:before="0" w:after="0"/>
    </w:pPr>
    <w:rPr>
      <w:b w:val="0"/>
      <w:bCs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DE0198"/>
    <w:rPr>
      <w:rFonts w:ascii="Calibri" w:eastAsiaTheme="majorEastAsia" w:hAnsi="Calibri" w:cstheme="majorBidi"/>
      <w:b/>
      <w:color w:val="538135" w:themeColor="accent6" w:themeShade="BF"/>
      <w:sz w:val="36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C43A84"/>
    <w:rPr>
      <w:rFonts w:ascii="Calibri" w:eastAsiaTheme="majorEastAsia" w:hAnsi="Calibri" w:cstheme="majorBidi"/>
      <w:b/>
      <w:sz w:val="24"/>
      <w:szCs w:val="26"/>
      <w:shd w:val="clear" w:color="auto" w:fill="E2EFD9" w:themeFill="accent6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14DD1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CA0FF8"/>
    <w:pPr>
      <w:spacing w:before="60" w:after="60"/>
      <w:jc w:val="center"/>
    </w:pPr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29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99"/>
    <w:rPr>
      <w:rFonts w:ascii="Segoe UI" w:hAnsi="Segoe UI" w:cs="Segoe UI"/>
      <w:sz w:val="18"/>
      <w:szCs w:val="18"/>
    </w:rPr>
  </w:style>
  <w:style w:type="numbering" w:customStyle="1" w:styleId="Brezseznama1">
    <w:name w:val="Brez seznama1"/>
    <w:next w:val="NoList"/>
    <w:uiPriority w:val="99"/>
    <w:semiHidden/>
    <w:unhideWhenUsed/>
    <w:rsid w:val="00853888"/>
  </w:style>
  <w:style w:type="paragraph" w:styleId="NormalWeb">
    <w:name w:val="Normal (Web)"/>
    <w:basedOn w:val="Normal"/>
    <w:uiPriority w:val="99"/>
    <w:unhideWhenUsed/>
    <w:rsid w:val="008538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paragraph" w:customStyle="1" w:styleId="OBVESTILOOkvir">
    <w:name w:val="OBVESTILO Okvir"/>
    <w:basedOn w:val="Normal"/>
    <w:qFormat/>
    <w:rsid w:val="00B82E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</w:pPr>
    <w:rPr>
      <w:rFonts w:asciiTheme="minorHAnsi" w:eastAsia="Times New Roman" w:hAnsiTheme="minorHAnsi" w:cstheme="minorHAnsi"/>
      <w:b/>
      <w:lang w:val="sl-SI" w:eastAsia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60343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0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7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742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742"/>
    <w:rPr>
      <w:rFonts w:ascii="Calibri" w:hAnsi="Calibri"/>
      <w:b/>
      <w:bCs/>
      <w:sz w:val="20"/>
      <w:szCs w:val="20"/>
    </w:rPr>
  </w:style>
  <w:style w:type="table" w:customStyle="1" w:styleId="Tabelamrea1">
    <w:name w:val="Tabela – mreža1"/>
    <w:basedOn w:val="TableNormal"/>
    <w:next w:val="TableGrid"/>
    <w:uiPriority w:val="39"/>
    <w:rsid w:val="00D055BE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styleId="Strong">
    <w:name w:val="Strong"/>
    <w:basedOn w:val="DefaultParagraphFont"/>
    <w:uiPriority w:val="22"/>
    <w:qFormat/>
    <w:rsid w:val="006C653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F7613"/>
    <w:rPr>
      <w:color w:val="605E5C"/>
      <w:shd w:val="clear" w:color="auto" w:fill="E1DFDD"/>
    </w:rPr>
  </w:style>
  <w:style w:type="paragraph" w:customStyle="1" w:styleId="IHPSSeznamNastevanje">
    <w:name w:val="IHPS_Seznam_Nastevanje"/>
    <w:basedOn w:val="Normal"/>
    <w:qFormat/>
    <w:rsid w:val="003D5DB3"/>
    <w:pPr>
      <w:numPr>
        <w:numId w:val="16"/>
      </w:numPr>
      <w:spacing w:before="160" w:after="160"/>
      <w:contextualSpacing/>
    </w:pPr>
    <w:rPr>
      <w:rFonts w:ascii="Arial" w:hAnsi="Arial"/>
      <w:color w:val="525252"/>
      <w:lang w:val="sl-SI"/>
    </w:rPr>
  </w:style>
  <w:style w:type="paragraph" w:customStyle="1" w:styleId="IHPSNaslovKazalo">
    <w:name w:val="IHPS_NaslovKazalo"/>
    <w:basedOn w:val="Normal"/>
    <w:qFormat/>
    <w:rsid w:val="003D5DB3"/>
    <w:pPr>
      <w:spacing w:before="360" w:after="240"/>
    </w:pPr>
    <w:rPr>
      <w:rFonts w:ascii="Arial" w:hAnsi="Arial"/>
      <w:b/>
      <w:color w:val="294735"/>
      <w:sz w:val="28"/>
      <w:lang w:val="sl-SI"/>
    </w:rPr>
  </w:style>
  <w:style w:type="paragraph" w:styleId="Revision">
    <w:name w:val="Revision"/>
    <w:hidden/>
    <w:uiPriority w:val="99"/>
    <w:semiHidden/>
    <w:rsid w:val="001836BD"/>
    <w:pPr>
      <w:spacing w:after="0" w:line="240" w:lineRule="auto"/>
    </w:pPr>
    <w:rPr>
      <w:rFonts w:ascii="Calibri" w:hAnsi="Calibri"/>
    </w:rPr>
  </w:style>
  <w:style w:type="paragraph" w:styleId="PlainText">
    <w:name w:val="Plain Text"/>
    <w:basedOn w:val="Normal"/>
    <w:link w:val="PlainTextChar"/>
    <w:uiPriority w:val="99"/>
    <w:unhideWhenUsed/>
    <w:rsid w:val="00F37DF4"/>
    <w:pPr>
      <w:spacing w:before="0" w:after="0"/>
    </w:pPr>
    <w:rPr>
      <w:szCs w:val="21"/>
      <w:lang w:val="sl-SI"/>
    </w:rPr>
  </w:style>
  <w:style w:type="character" w:customStyle="1" w:styleId="PlainTextChar">
    <w:name w:val="Plain Text Char"/>
    <w:basedOn w:val="DefaultParagraphFont"/>
    <w:link w:val="PlainText"/>
    <w:uiPriority w:val="99"/>
    <w:rsid w:val="00F37DF4"/>
    <w:rPr>
      <w:rFonts w:ascii="Calibri" w:hAnsi="Calibri"/>
      <w:szCs w:val="21"/>
      <w:lang w:val="sl-SI"/>
    </w:rPr>
  </w:style>
  <w:style w:type="paragraph" w:customStyle="1" w:styleId="IHPSTabelaBesedilo">
    <w:name w:val="IHPS Tabela Besedilo"/>
    <w:basedOn w:val="IHPSTabelaKrepko"/>
    <w:qFormat/>
    <w:rsid w:val="007A6960"/>
    <w:pPr>
      <w:spacing w:before="0" w:after="0"/>
    </w:pPr>
    <w:rPr>
      <w:b w:val="0"/>
      <w:bCs/>
      <w:sz w:val="20"/>
      <w:szCs w:val="24"/>
    </w:rPr>
  </w:style>
  <w:style w:type="paragraph" w:customStyle="1" w:styleId="IHPSOPOMBA">
    <w:name w:val="IHPS_OPOMBA"/>
    <w:basedOn w:val="Normal"/>
    <w:qFormat/>
    <w:rsid w:val="007A6960"/>
    <w:rPr>
      <w:rFonts w:ascii="Arial" w:hAnsi="Arial" w:cs="Arial"/>
      <w:color w:val="525252"/>
      <w:sz w:val="18"/>
      <w:lang w:val="sl-SI" w:eastAsia="sl-SI"/>
    </w:rPr>
  </w:style>
  <w:style w:type="paragraph" w:customStyle="1" w:styleId="IHPSNapisslikegrafikonapreglednice">
    <w:name w:val="IHPS Napis slike/grafikona/preglednice"/>
    <w:basedOn w:val="Caption"/>
    <w:qFormat/>
    <w:rsid w:val="007A6960"/>
    <w:pPr>
      <w:spacing w:before="240" w:after="120"/>
    </w:pPr>
    <w:rPr>
      <w:rFonts w:ascii="Arial" w:hAnsi="Arial"/>
      <w:b/>
      <w:i w:val="0"/>
      <w:color w:val="294335"/>
      <w:sz w:val="20"/>
    </w:rPr>
  </w:style>
  <w:style w:type="paragraph" w:customStyle="1" w:styleId="IHPSTabelaKrepko">
    <w:name w:val="IHPS Tabela Krepko"/>
    <w:basedOn w:val="Normal"/>
    <w:qFormat/>
    <w:rsid w:val="007A6960"/>
    <w:pPr>
      <w:spacing w:before="60" w:after="60"/>
    </w:pPr>
    <w:rPr>
      <w:rFonts w:ascii="Arial" w:hAnsi="Arial"/>
      <w:b/>
      <w:color w:val="525252"/>
    </w:rPr>
  </w:style>
  <w:style w:type="paragraph" w:customStyle="1" w:styleId="Default">
    <w:name w:val="Default"/>
    <w:rsid w:val="001B17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/>
    </w:rPr>
  </w:style>
  <w:style w:type="character" w:customStyle="1" w:styleId="xt0psk2">
    <w:name w:val="xt0psk2"/>
    <w:basedOn w:val="DefaultParagraphFont"/>
    <w:rsid w:val="001B1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etrifloraviva?__cft__%5b0%5d=AZWWr7zjXlKfwRfww5MO5Q7cWcdrB_P-NSN4uBiE9nJS1rUBwgYeW9xbpM1HAXsEeWpX5-kpQ0Poe_15M54wbu5HMMVSfyUt12kIRYe1UtHcQj9kX8Ei4Eo3bOt3dyIiANcADatHoFLFlG7pYNeB6xJdeclXN1qRMUr3vvBgJcYlnyUBHU5wEZOrcfPvf7d147p6G9WM716xJCEiVwjNSut_K5L-X8JfIoPT3GlJms3OdQ&amp;__tn__=-%5dK-R" TargetMode="Externa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gromet.mkgp.gov.si/" TargetMode="External"/><Relationship Id="rId17" Type="http://schemas.openxmlformats.org/officeDocument/2006/relationships/hyperlink" Target="http://www.ihgc.or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ihgc2024.pl/en/start-english/" TargetMode="External"/><Relationship Id="rId10" Type="http://schemas.openxmlformats.org/officeDocument/2006/relationships/hyperlink" Target="http://agromet.mkgp.gov.si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egor.leskosek@ihps.si" TargetMode="External"/><Relationship Id="rId14" Type="http://schemas.openxmlformats.org/officeDocument/2006/relationships/hyperlink" Target="https://ihgc2024.pl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BDB6-4A78-4FD2-B183-1BD3C3B0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5</Pages>
  <Words>1807</Words>
  <Characters>10301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Hmeljarske informacije</vt:lpstr>
      <vt:lpstr>Hmeljarske informacije</vt:lpstr>
    </vt:vector>
  </TitlesOfParts>
  <Company>Hewlett-Packard Company</Company>
  <LinksUpToDate>false</LinksUpToDate>
  <CharactersWithSpaces>12084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Hmeljarske informacije</dc:title>
  <dc:subject/>
  <dc:creator>Jolanda Persolja</dc:creator>
  <cp:keywords/>
  <dc:description/>
  <cp:lastModifiedBy>Jolanda Persolja</cp:lastModifiedBy>
  <cp:revision>15</cp:revision>
  <cp:lastPrinted>2024-04-30T07:10:00Z</cp:lastPrinted>
  <dcterms:created xsi:type="dcterms:W3CDTF">2024-04-29T10:22:00Z</dcterms:created>
  <dcterms:modified xsi:type="dcterms:W3CDTF">2024-05-03T04:38:00Z</dcterms:modified>
</cp:coreProperties>
</file>