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104AC5" w14:paraId="75B6801B" w14:textId="77777777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14:paraId="729D6F19" w14:textId="77777777" w:rsidR="00C5388D" w:rsidRPr="00104AC5" w:rsidRDefault="00C5388D" w:rsidP="00152AA9">
            <w:pPr>
              <w:pStyle w:val="OBVESTILOIzdajaKrepko"/>
            </w:pPr>
            <w:r w:rsidRPr="00104AC5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14:paraId="1CBC19B4" w14:textId="77777777" w:rsidR="00C5388D" w:rsidRPr="00104AC5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14:paraId="7732DF89" w14:textId="77777777" w:rsidR="00C5388D" w:rsidRPr="00104AC5" w:rsidRDefault="00C5388D" w:rsidP="00152AA9">
            <w:pPr>
              <w:pStyle w:val="OBVESTILOIzdajaKrepko"/>
            </w:pPr>
          </w:p>
        </w:tc>
      </w:tr>
      <w:tr w:rsidR="00F34E3A" w:rsidRPr="00104AC5" w14:paraId="13ADE0A6" w14:textId="77777777" w:rsidTr="00883F89">
        <w:tc>
          <w:tcPr>
            <w:tcW w:w="1983" w:type="dxa"/>
          </w:tcPr>
          <w:p w14:paraId="755D7707" w14:textId="77777777" w:rsidR="00C5388D" w:rsidRPr="00104AC5" w:rsidRDefault="00C5388D" w:rsidP="00152AA9">
            <w:pPr>
              <w:pStyle w:val="OBVESTILOIzdajaKrepko"/>
            </w:pPr>
            <w:r w:rsidRPr="00104AC5">
              <w:t>Izdaja:</w:t>
            </w:r>
          </w:p>
        </w:tc>
        <w:tc>
          <w:tcPr>
            <w:tcW w:w="5100" w:type="dxa"/>
          </w:tcPr>
          <w:p w14:paraId="1DAC450D" w14:textId="77777777" w:rsidR="00C5388D" w:rsidRPr="00104AC5" w:rsidRDefault="00C5388D" w:rsidP="00152AA9">
            <w:pPr>
              <w:pStyle w:val="OBVESTILOIzdaja"/>
            </w:pPr>
            <w:r w:rsidRPr="00104AC5">
              <w:t>Inštitut za hmeljarstvo i</w:t>
            </w:r>
            <w:r w:rsidR="006448FB" w:rsidRPr="00104AC5">
              <w:t xml:space="preserve">n pivovarstvo Slovenije, </w:t>
            </w:r>
            <w:r w:rsidR="00D86027" w:rsidRPr="00104AC5">
              <w:br w:type="textWrapping" w:clear="all"/>
            </w:r>
            <w:r w:rsidR="006448FB" w:rsidRPr="00104AC5">
              <w:t>Cesta Ž</w:t>
            </w:r>
            <w:r w:rsidRPr="00104AC5">
              <w:t>alskega tabora 2, 3310</w:t>
            </w:r>
            <w:r w:rsidR="001B6FD8" w:rsidRPr="00104AC5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14:paraId="74E1C0C9" w14:textId="77777777" w:rsidR="00C5388D" w:rsidRPr="00104AC5" w:rsidRDefault="00F34E3A" w:rsidP="00883F89">
            <w:pPr>
              <w:pStyle w:val="OBVESTILOIzdaja"/>
              <w:jc w:val="center"/>
            </w:pPr>
            <w:r w:rsidRPr="00104AC5">
              <w:rPr>
                <w:noProof/>
              </w:rPr>
              <w:drawing>
                <wp:inline distT="0" distB="0" distL="0" distR="0" wp14:anchorId="67C0C2B6" wp14:editId="68FABD3F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104AC5" w14:paraId="064017BA" w14:textId="77777777" w:rsidTr="00883F89">
        <w:tc>
          <w:tcPr>
            <w:tcW w:w="1983" w:type="dxa"/>
          </w:tcPr>
          <w:p w14:paraId="108FFD13" w14:textId="77777777" w:rsidR="00C5388D" w:rsidRPr="00104AC5" w:rsidRDefault="00C5388D" w:rsidP="00152AA9">
            <w:pPr>
              <w:pStyle w:val="OBVESTILOIzdajaKrepko"/>
            </w:pPr>
            <w:r w:rsidRPr="00104AC5">
              <w:t>Urednica:</w:t>
            </w:r>
          </w:p>
        </w:tc>
        <w:tc>
          <w:tcPr>
            <w:tcW w:w="5100" w:type="dxa"/>
          </w:tcPr>
          <w:p w14:paraId="7EEC814A" w14:textId="77777777" w:rsidR="00C5388D" w:rsidRPr="00104AC5" w:rsidRDefault="00C5388D" w:rsidP="00152AA9">
            <w:pPr>
              <w:pStyle w:val="OBVESTILOIzdaja"/>
            </w:pPr>
            <w:r w:rsidRPr="00104AC5">
              <w:t>Alenka Ferlež Rus</w:t>
            </w:r>
          </w:p>
        </w:tc>
        <w:tc>
          <w:tcPr>
            <w:tcW w:w="1933" w:type="dxa"/>
            <w:vMerge/>
          </w:tcPr>
          <w:p w14:paraId="5228E759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70327EA5" w14:textId="77777777" w:rsidTr="00883F89">
        <w:tc>
          <w:tcPr>
            <w:tcW w:w="1983" w:type="dxa"/>
          </w:tcPr>
          <w:p w14:paraId="63DAFE9A" w14:textId="77777777" w:rsidR="00C5388D" w:rsidRPr="00104AC5" w:rsidRDefault="00C5388D" w:rsidP="00152AA9">
            <w:pPr>
              <w:pStyle w:val="OBVESTILOIzdajaKrepko"/>
            </w:pPr>
            <w:r w:rsidRPr="00104AC5">
              <w:t>E-pošta uredništva:</w:t>
            </w:r>
          </w:p>
        </w:tc>
        <w:tc>
          <w:tcPr>
            <w:tcW w:w="5100" w:type="dxa"/>
          </w:tcPr>
          <w:p w14:paraId="63665773" w14:textId="77777777" w:rsidR="00C5388D" w:rsidRPr="00104AC5" w:rsidRDefault="00000000" w:rsidP="00152AA9">
            <w:pPr>
              <w:pStyle w:val="OBVESTILOIzdaja"/>
            </w:pPr>
            <w:hyperlink r:id="rId9" w:history="1">
              <w:r w:rsidR="00C5388D" w:rsidRPr="00104AC5">
                <w:rPr>
                  <w:rStyle w:val="Hyperlink"/>
                </w:rPr>
                <w:t>alenka.ferlez-rus@ihps.si</w:t>
              </w:r>
            </w:hyperlink>
            <w:r w:rsidR="00C5388D" w:rsidRPr="00104AC5">
              <w:t xml:space="preserve"> </w:t>
            </w:r>
          </w:p>
        </w:tc>
        <w:tc>
          <w:tcPr>
            <w:tcW w:w="1933" w:type="dxa"/>
            <w:vMerge/>
          </w:tcPr>
          <w:p w14:paraId="6835BA21" w14:textId="77777777" w:rsidR="00C5388D" w:rsidRPr="00104AC5" w:rsidRDefault="00C5388D" w:rsidP="00152AA9">
            <w:pPr>
              <w:pStyle w:val="OBVESTILOIzdaja"/>
            </w:pPr>
          </w:p>
        </w:tc>
      </w:tr>
      <w:tr w:rsidR="00F34E3A" w:rsidRPr="00104AC5" w14:paraId="58E3B08B" w14:textId="77777777" w:rsidTr="00883F89">
        <w:tc>
          <w:tcPr>
            <w:tcW w:w="1983" w:type="dxa"/>
          </w:tcPr>
          <w:p w14:paraId="5C31670B" w14:textId="77777777" w:rsidR="00C5388D" w:rsidRPr="00104AC5" w:rsidRDefault="00C5388D" w:rsidP="00152AA9">
            <w:pPr>
              <w:pStyle w:val="OBVESTILOIzdajaKrepko"/>
            </w:pPr>
            <w:r w:rsidRPr="00104AC5">
              <w:t>Uredniški odbor:</w:t>
            </w:r>
          </w:p>
        </w:tc>
        <w:tc>
          <w:tcPr>
            <w:tcW w:w="5100" w:type="dxa"/>
          </w:tcPr>
          <w:p w14:paraId="6E4AE86F" w14:textId="77777777" w:rsidR="00C5388D" w:rsidRPr="00104AC5" w:rsidRDefault="00111A4D" w:rsidP="00152AA9">
            <w:pPr>
              <w:pStyle w:val="OBVESTILOIzdaja"/>
            </w:pPr>
            <w:r w:rsidRPr="00104AC5">
              <w:t xml:space="preserve">Alenka Ferlež Rus in </w:t>
            </w:r>
            <w:r w:rsidR="00C5388D" w:rsidRPr="00104AC5">
              <w:t>Silvo Žveplan</w:t>
            </w:r>
          </w:p>
        </w:tc>
        <w:tc>
          <w:tcPr>
            <w:tcW w:w="1933" w:type="dxa"/>
            <w:vMerge/>
          </w:tcPr>
          <w:p w14:paraId="4AC3E98D" w14:textId="77777777" w:rsidR="00C5388D" w:rsidRPr="00104AC5" w:rsidRDefault="00C5388D" w:rsidP="00152AA9">
            <w:pPr>
              <w:pStyle w:val="OBVESTILOIzdaja"/>
            </w:pPr>
          </w:p>
        </w:tc>
      </w:tr>
    </w:tbl>
    <w:p w14:paraId="31F8BB09" w14:textId="170EA66D" w:rsidR="00C5388D" w:rsidRPr="00104AC5" w:rsidRDefault="00C5388D" w:rsidP="00C5388D">
      <w:pPr>
        <w:pStyle w:val="ISSN"/>
      </w:pPr>
      <w:r w:rsidRPr="00104AC5">
        <w:t xml:space="preserve">ISSN 2536-2372 </w:t>
      </w:r>
      <w:r w:rsidRPr="00104AC5">
        <w:rPr>
          <w:sz w:val="16"/>
          <w:szCs w:val="16"/>
        </w:rPr>
        <w:t>(za spletno izdajo)</w:t>
      </w:r>
      <w:r w:rsidR="00736374">
        <w:t xml:space="preserve"> </w:t>
      </w:r>
      <w:r w:rsidR="00736374">
        <w:tab/>
        <w:t xml:space="preserve">Letnik </w:t>
      </w:r>
      <w:r w:rsidR="00BC4500">
        <w:t>3</w:t>
      </w:r>
      <w:r w:rsidR="00483F2D">
        <w:t>0</w:t>
      </w:r>
      <w:r w:rsidRPr="00104AC5">
        <w:t xml:space="preserve">, št. </w:t>
      </w:r>
      <w:r w:rsidR="00F409B4">
        <w:t>5</w:t>
      </w:r>
      <w:r w:rsidR="000137EE" w:rsidRPr="00104AC5">
        <w:tab/>
      </w:r>
      <w:r w:rsidR="000137EE" w:rsidRPr="00104AC5">
        <w:tab/>
      </w:r>
      <w:r w:rsidR="00F409B4">
        <w:t>16</w:t>
      </w:r>
      <w:r w:rsidRPr="00104AC5">
        <w:t xml:space="preserve">. </w:t>
      </w:r>
      <w:r w:rsidR="00AE2A1F">
        <w:t>maj</w:t>
      </w:r>
      <w:r w:rsidR="00736374">
        <w:t xml:space="preserve"> 202</w:t>
      </w:r>
      <w:r w:rsidR="00BC4500">
        <w:t>4</w:t>
      </w:r>
    </w:p>
    <w:p w14:paraId="2E2C0962" w14:textId="77777777" w:rsidR="00EF6427" w:rsidRPr="00B34F96" w:rsidRDefault="00EF6427" w:rsidP="00550D72">
      <w:pPr>
        <w:pStyle w:val="Heading2"/>
        <w:rPr>
          <w:lang w:val="sl-SI"/>
        </w:rPr>
      </w:pPr>
      <w:r w:rsidRPr="00B34F96">
        <w:rPr>
          <w:lang w:val="sl-SI"/>
        </w:rPr>
        <w:t>Fenološki razvoj</w:t>
      </w:r>
      <w:r w:rsidR="00557CCE">
        <w:rPr>
          <w:lang w:val="sl-SI"/>
        </w:rPr>
        <w:t xml:space="preserve"> vinske trte</w:t>
      </w:r>
      <w:r w:rsidR="0006018D">
        <w:rPr>
          <w:lang w:val="sl-SI"/>
        </w:rPr>
        <w:t xml:space="preserve"> </w:t>
      </w:r>
    </w:p>
    <w:p w14:paraId="58E4E41B" w14:textId="6A704CD3" w:rsidR="00451B7D" w:rsidRDefault="00864F62" w:rsidP="00864F62">
      <w:pPr>
        <w:pStyle w:val="NoSpacing"/>
        <w:rPr>
          <w:rFonts w:cs="Calibri"/>
          <w:lang w:val="sl-SI"/>
        </w:rPr>
      </w:pPr>
      <w:r w:rsidRPr="00482678">
        <w:rPr>
          <w:rFonts w:cs="Calibri"/>
          <w:lang w:val="sl-SI"/>
        </w:rPr>
        <w:t xml:space="preserve">Na območju vinorodnega pod okoliša Šmarje – Virštanj, Slovenskih Konjic in Spodnje Savinjske doline je vinska trta v povprečju na opazovane lokacije in sorte v fenološki fazi BBCH </w:t>
      </w:r>
      <w:r w:rsidRPr="001A0FB2">
        <w:rPr>
          <w:rFonts w:cs="Calibri"/>
          <w:lang w:val="sl-SI"/>
        </w:rPr>
        <w:t>1</w:t>
      </w:r>
      <w:r w:rsidR="001A0FB2" w:rsidRPr="001A0FB2">
        <w:rPr>
          <w:rFonts w:cs="Calibri"/>
          <w:lang w:val="sl-SI"/>
        </w:rPr>
        <w:t>8</w:t>
      </w:r>
      <w:r w:rsidR="006E5465" w:rsidRPr="001A0FB2">
        <w:rPr>
          <w:rFonts w:cs="Calibri"/>
          <w:lang w:val="sl-SI"/>
        </w:rPr>
        <w:t xml:space="preserve"> -1</w:t>
      </w:r>
      <w:r w:rsidR="001A0FB2" w:rsidRPr="001A0FB2">
        <w:rPr>
          <w:rFonts w:cs="Calibri"/>
          <w:lang w:val="sl-SI"/>
        </w:rPr>
        <w:t>9</w:t>
      </w:r>
      <w:r w:rsidRPr="001A0FB2">
        <w:rPr>
          <w:rFonts w:cs="Calibri"/>
          <w:lang w:val="sl-SI"/>
        </w:rPr>
        <w:t xml:space="preserve"> (</w:t>
      </w:r>
      <w:r w:rsidR="001A0FB2" w:rsidRPr="001A0FB2">
        <w:rPr>
          <w:rFonts w:cs="Calibri"/>
          <w:lang w:val="sl-SI"/>
        </w:rPr>
        <w:t>8</w:t>
      </w:r>
      <w:r w:rsidRPr="001A0FB2">
        <w:rPr>
          <w:rFonts w:cs="Calibri"/>
          <w:lang w:val="sl-SI"/>
        </w:rPr>
        <w:t xml:space="preserve"> - </w:t>
      </w:r>
      <w:r w:rsidR="001A0FB2" w:rsidRPr="001A0FB2">
        <w:rPr>
          <w:rFonts w:cs="Calibri"/>
          <w:lang w:val="sl-SI"/>
        </w:rPr>
        <w:t>9</w:t>
      </w:r>
      <w:r w:rsidR="007C29A1" w:rsidRPr="001A0FB2">
        <w:rPr>
          <w:rFonts w:cs="Calibri"/>
          <w:lang w:val="sl-SI"/>
        </w:rPr>
        <w:t xml:space="preserve"> </w:t>
      </w:r>
      <w:r w:rsidRPr="001A0FB2">
        <w:rPr>
          <w:rFonts w:cs="Calibri"/>
          <w:lang w:val="sl-SI"/>
        </w:rPr>
        <w:t>razprt</w:t>
      </w:r>
      <w:r w:rsidR="00152D77" w:rsidRPr="001A0FB2">
        <w:rPr>
          <w:rFonts w:cs="Calibri"/>
          <w:lang w:val="sl-SI"/>
        </w:rPr>
        <w:t>ih</w:t>
      </w:r>
      <w:r w:rsidRPr="001A0FB2">
        <w:rPr>
          <w:rFonts w:cs="Calibri"/>
          <w:lang w:val="sl-SI"/>
        </w:rPr>
        <w:t xml:space="preserve"> list</w:t>
      </w:r>
      <w:r w:rsidR="00152D77" w:rsidRPr="001A0FB2">
        <w:rPr>
          <w:rFonts w:cs="Calibri"/>
          <w:lang w:val="sl-SI"/>
        </w:rPr>
        <w:t>ov</w:t>
      </w:r>
      <w:r w:rsidRPr="001A0FB2">
        <w:rPr>
          <w:rFonts w:cs="Calibri"/>
          <w:lang w:val="sl-SI"/>
        </w:rPr>
        <w:t>)</w:t>
      </w:r>
      <w:r w:rsidR="001A0FB2">
        <w:rPr>
          <w:rFonts w:cs="Calibri"/>
          <w:lang w:val="sl-SI"/>
        </w:rPr>
        <w:t xml:space="preserve"> - BBCH 53 (socvetja jasno vidna).</w:t>
      </w:r>
    </w:p>
    <w:p w14:paraId="6B42A5E4" w14:textId="46B22929" w:rsidR="00782DED" w:rsidRDefault="00FF4772" w:rsidP="00782DED">
      <w:pPr>
        <w:pStyle w:val="Heading2"/>
      </w:pPr>
      <w:r>
        <w:t xml:space="preserve">Peronospora in </w:t>
      </w:r>
      <w:proofErr w:type="spellStart"/>
      <w:r>
        <w:t>oidij</w:t>
      </w:r>
      <w:proofErr w:type="spellEnd"/>
      <w:r>
        <w:t xml:space="preserve"> </w:t>
      </w:r>
      <w:proofErr w:type="spellStart"/>
      <w:r>
        <w:t>vinske</w:t>
      </w:r>
      <w:proofErr w:type="spellEnd"/>
      <w:r>
        <w:t xml:space="preserve"> </w:t>
      </w:r>
      <w:proofErr w:type="spellStart"/>
      <w:r>
        <w:t>trte</w:t>
      </w:r>
      <w:proofErr w:type="spellEnd"/>
    </w:p>
    <w:p w14:paraId="78E5233D" w14:textId="27689F7D" w:rsidR="00A95488" w:rsidRPr="00EF3BD8" w:rsidRDefault="003919F9" w:rsidP="00A95488">
      <w:pPr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lang w:val="sl-SI"/>
        </w:rPr>
        <w:t xml:space="preserve">Nestanovitno vreme in ugodne temperature zraka ustvarjajo pogoje za </w:t>
      </w:r>
      <w:r w:rsidR="00EF3BD8">
        <w:rPr>
          <w:rFonts w:asciiTheme="minorHAnsi" w:hAnsiTheme="minorHAnsi" w:cstheme="minorHAnsi"/>
          <w:lang w:val="sl-SI"/>
        </w:rPr>
        <w:t xml:space="preserve">primarne </w:t>
      </w:r>
      <w:r>
        <w:rPr>
          <w:rFonts w:asciiTheme="minorHAnsi" w:hAnsiTheme="minorHAnsi" w:cstheme="minorHAnsi"/>
          <w:lang w:val="sl-SI"/>
        </w:rPr>
        <w:t xml:space="preserve">okužbe s peronosporo vinske trte. </w:t>
      </w:r>
      <w:r w:rsidR="00EF3BD8">
        <w:rPr>
          <w:rFonts w:asciiTheme="minorHAnsi" w:hAnsiTheme="minorHAnsi" w:cstheme="minorHAnsi"/>
          <w:lang w:val="sl-SI"/>
        </w:rPr>
        <w:t>Listna masa hitro prirašča</w:t>
      </w:r>
      <w:r w:rsidR="00EF3BD8" w:rsidRPr="00CB59DA">
        <w:rPr>
          <w:rFonts w:asciiTheme="minorHAnsi" w:hAnsiTheme="minorHAnsi" w:cstheme="minorHAnsi"/>
          <w:lang w:val="sl-SI"/>
        </w:rPr>
        <w:t>.</w:t>
      </w:r>
      <w:r w:rsidR="00A95488" w:rsidRPr="00CB59DA">
        <w:rPr>
          <w:rFonts w:asciiTheme="minorHAnsi" w:hAnsiTheme="minorHAnsi" w:cstheme="minorHAnsi"/>
          <w:lang w:val="sl-SI"/>
        </w:rPr>
        <w:t xml:space="preserve"> Zato svetujemo, da naslednje škropljenje opravite z enim od kombiniranih </w:t>
      </w:r>
      <w:proofErr w:type="spellStart"/>
      <w:r w:rsidR="00A95488" w:rsidRPr="00CB59DA">
        <w:rPr>
          <w:rFonts w:asciiTheme="minorHAnsi" w:hAnsiTheme="minorHAnsi" w:cstheme="minorHAnsi"/>
          <w:lang w:val="sl-SI"/>
        </w:rPr>
        <w:t>sistemično</w:t>
      </w:r>
      <w:proofErr w:type="spellEnd"/>
      <w:r w:rsidR="00A95488" w:rsidRPr="00CB59DA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="00A95488" w:rsidRPr="00CB59DA">
        <w:rPr>
          <w:rFonts w:asciiTheme="minorHAnsi" w:hAnsiTheme="minorHAnsi" w:cstheme="minorHAnsi"/>
          <w:lang w:val="sl-SI"/>
        </w:rPr>
        <w:t>polsistemično</w:t>
      </w:r>
      <w:proofErr w:type="spellEnd"/>
      <w:r w:rsidR="00A95488" w:rsidRPr="00CB59DA">
        <w:rPr>
          <w:rFonts w:asciiTheme="minorHAnsi" w:hAnsiTheme="minorHAnsi" w:cstheme="minorHAnsi"/>
          <w:lang w:val="sl-SI"/>
        </w:rPr>
        <w:t xml:space="preserve"> delujočih </w:t>
      </w:r>
      <w:r w:rsidR="00A95488" w:rsidRPr="00CB59DA">
        <w:rPr>
          <w:rFonts w:asciiTheme="minorHAnsi" w:hAnsiTheme="minorHAnsi" w:cstheme="minorHAnsi"/>
          <w:bCs/>
          <w:lang w:val="sl-SI"/>
        </w:rPr>
        <w:t>pripravkov kot so:</w:t>
      </w:r>
      <w:r w:rsidR="009C20F1" w:rsidRPr="009C20F1">
        <w:rPr>
          <w:rFonts w:asciiTheme="minorHAnsi" w:hAnsiTheme="minorHAnsi" w:cstheme="minorHAnsi"/>
          <w:b/>
          <w:bCs/>
          <w:lang w:val="sl-SI"/>
        </w:rPr>
        <w:t xml:space="preserve"> </w:t>
      </w:r>
      <w:proofErr w:type="spellStart"/>
      <w:r w:rsidR="009C20F1" w:rsidRPr="009C20F1">
        <w:rPr>
          <w:rFonts w:asciiTheme="minorHAnsi" w:hAnsiTheme="minorHAnsi" w:cstheme="minorHAnsi"/>
          <w:b/>
          <w:bCs/>
          <w:lang w:val="sl-SI"/>
        </w:rPr>
        <w:t>Alllum</w:t>
      </w:r>
      <w:proofErr w:type="spellEnd"/>
      <w:r w:rsidR="009C20F1" w:rsidRPr="009C20F1">
        <w:rPr>
          <w:rFonts w:asciiTheme="minorHAnsi" w:hAnsiTheme="minorHAnsi" w:cstheme="minorHAnsi"/>
          <w:bCs/>
          <w:lang w:val="sl-SI"/>
        </w:rPr>
        <w:t xml:space="preserve"> (2,5 kg/ha)</w:t>
      </w:r>
      <w:r w:rsidR="009C20F1">
        <w:rPr>
          <w:rFonts w:asciiTheme="minorHAnsi" w:hAnsiTheme="minorHAnsi" w:cstheme="minorHAnsi"/>
          <w:bCs/>
          <w:lang w:val="sl-SI"/>
        </w:rPr>
        <w:t>,</w:t>
      </w:r>
      <w:r w:rsidR="00A95488" w:rsidRPr="00CB59DA">
        <w:rPr>
          <w:rFonts w:asciiTheme="minorHAnsi" w:hAnsiTheme="minorHAnsi" w:cstheme="minorHAnsi"/>
          <w:b/>
          <w:bCs/>
          <w:lang w:val="sl-SI"/>
        </w:rPr>
        <w:t xml:space="preserve"> </w:t>
      </w:r>
      <w:proofErr w:type="spellStart"/>
      <w:r w:rsidR="00A95488" w:rsidRPr="00CB59DA">
        <w:rPr>
          <w:rFonts w:asciiTheme="minorHAnsi" w:hAnsiTheme="minorHAnsi" w:cstheme="minorHAnsi"/>
          <w:b/>
          <w:bCs/>
          <w:lang w:val="sl-SI"/>
        </w:rPr>
        <w:t>Ampexio</w:t>
      </w:r>
      <w:proofErr w:type="spellEnd"/>
      <w:r w:rsidR="00A95488" w:rsidRPr="00CB59DA">
        <w:rPr>
          <w:rFonts w:asciiTheme="minorHAnsi" w:hAnsiTheme="minorHAnsi" w:cstheme="minorHAnsi"/>
          <w:bCs/>
          <w:lang w:val="sl-SI"/>
        </w:rPr>
        <w:t xml:space="preserve"> (0,5 kg/ha),</w:t>
      </w:r>
      <w:r w:rsidR="00A95488" w:rsidRPr="00CB59DA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A95488" w:rsidRPr="00CB59DA">
        <w:rPr>
          <w:rFonts w:asciiTheme="minorHAnsi" w:hAnsiTheme="minorHAnsi" w:cstheme="minorHAnsi"/>
          <w:b/>
          <w:lang w:val="sl-SI"/>
        </w:rPr>
        <w:t>Cymbal</w:t>
      </w:r>
      <w:proofErr w:type="spellEnd"/>
      <w:r w:rsidR="00A95488" w:rsidRPr="00CB59DA">
        <w:rPr>
          <w:rFonts w:asciiTheme="minorHAnsi" w:hAnsiTheme="minorHAnsi" w:cstheme="minorHAnsi"/>
          <w:b/>
          <w:lang w:val="sl-SI"/>
        </w:rPr>
        <w:t xml:space="preserve"> </w:t>
      </w:r>
      <w:r w:rsidR="00A95488" w:rsidRPr="00CB59DA">
        <w:rPr>
          <w:rFonts w:asciiTheme="minorHAnsi" w:hAnsiTheme="minorHAnsi" w:cstheme="minorHAnsi"/>
          <w:lang w:val="sl-SI"/>
        </w:rPr>
        <w:t>(0,125kg/ha),</w:t>
      </w:r>
      <w:r w:rsidR="009C20F1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A95488" w:rsidRPr="00CB59DA">
        <w:rPr>
          <w:rFonts w:asciiTheme="minorHAnsi" w:hAnsiTheme="minorHAnsi" w:cstheme="minorHAnsi"/>
          <w:b/>
          <w:lang w:val="sl-SI"/>
        </w:rPr>
        <w:t>Folpan</w:t>
      </w:r>
      <w:proofErr w:type="spellEnd"/>
      <w:r w:rsidR="00A95488" w:rsidRPr="00CB59DA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="00A95488" w:rsidRPr="00CB59DA">
        <w:rPr>
          <w:rFonts w:asciiTheme="minorHAnsi" w:hAnsiTheme="minorHAnsi" w:cstheme="minorHAnsi"/>
          <w:b/>
          <w:lang w:val="sl-SI"/>
        </w:rPr>
        <w:t>gold</w:t>
      </w:r>
      <w:proofErr w:type="spellEnd"/>
      <w:r w:rsidR="00A95488" w:rsidRPr="00CB59DA">
        <w:rPr>
          <w:rFonts w:asciiTheme="minorHAnsi" w:hAnsiTheme="minorHAnsi" w:cstheme="minorHAnsi"/>
          <w:lang w:val="sl-SI"/>
        </w:rPr>
        <w:t xml:space="preserve"> (2 kg/ha), </w:t>
      </w:r>
      <w:proofErr w:type="spellStart"/>
      <w:r w:rsidR="00A95488" w:rsidRPr="00CB59DA">
        <w:rPr>
          <w:rFonts w:asciiTheme="minorHAnsi" w:hAnsiTheme="minorHAnsi" w:cstheme="minorHAnsi"/>
          <w:b/>
          <w:bCs/>
          <w:lang w:val="sl-SI"/>
        </w:rPr>
        <w:t>Reboot</w:t>
      </w:r>
      <w:proofErr w:type="spellEnd"/>
      <w:r w:rsidR="00A95488" w:rsidRPr="00CB59DA">
        <w:rPr>
          <w:rFonts w:asciiTheme="minorHAnsi" w:hAnsiTheme="minorHAnsi" w:cstheme="minorHAnsi"/>
          <w:b/>
          <w:bCs/>
          <w:lang w:val="sl-SI"/>
        </w:rPr>
        <w:t xml:space="preserve"> </w:t>
      </w:r>
      <w:r w:rsidR="00A95488" w:rsidRPr="00CB59DA">
        <w:rPr>
          <w:rFonts w:asciiTheme="minorHAnsi" w:hAnsiTheme="minorHAnsi" w:cstheme="minorHAnsi"/>
          <w:lang w:val="sl-SI"/>
        </w:rPr>
        <w:t>(0,4 kg/ha),</w:t>
      </w:r>
      <w:r w:rsidR="00A95488" w:rsidRPr="00CB59DA">
        <w:rPr>
          <w:rFonts w:asciiTheme="minorHAnsi" w:hAnsiTheme="minorHAnsi" w:cstheme="minorHAnsi"/>
          <w:b/>
          <w:color w:val="7030A0"/>
          <w:lang w:val="sl-SI"/>
        </w:rPr>
        <w:t xml:space="preserve"> </w:t>
      </w:r>
      <w:proofErr w:type="spellStart"/>
      <w:r w:rsidR="00A95488" w:rsidRPr="00CB59DA">
        <w:rPr>
          <w:rFonts w:asciiTheme="minorHAnsi" w:hAnsiTheme="minorHAnsi" w:cstheme="minorHAnsi"/>
          <w:b/>
          <w:lang w:val="sl-SI"/>
        </w:rPr>
        <w:t>Twingo</w:t>
      </w:r>
      <w:proofErr w:type="spellEnd"/>
      <w:r w:rsidR="00A95488" w:rsidRPr="00CB59DA">
        <w:rPr>
          <w:rFonts w:asciiTheme="minorHAnsi" w:hAnsiTheme="minorHAnsi" w:cstheme="minorHAnsi"/>
          <w:lang w:val="sl-SI"/>
        </w:rPr>
        <w:t xml:space="preserve"> (3 kg/ha), </w:t>
      </w:r>
      <w:proofErr w:type="spellStart"/>
      <w:r w:rsidR="00A95488" w:rsidRPr="00CB59DA">
        <w:rPr>
          <w:rFonts w:asciiTheme="minorHAnsi" w:hAnsiTheme="minorHAnsi" w:cstheme="minorHAnsi"/>
          <w:b/>
          <w:lang w:val="sl-SI"/>
        </w:rPr>
        <w:t>Valis</w:t>
      </w:r>
      <w:proofErr w:type="spellEnd"/>
      <w:r w:rsidR="00A95488" w:rsidRPr="00CB59DA">
        <w:rPr>
          <w:rFonts w:asciiTheme="minorHAnsi" w:hAnsiTheme="minorHAnsi" w:cstheme="minorHAnsi"/>
          <w:b/>
          <w:lang w:val="sl-SI"/>
        </w:rPr>
        <w:t xml:space="preserve"> F </w:t>
      </w:r>
      <w:r w:rsidR="00A95488" w:rsidRPr="00CB59DA">
        <w:rPr>
          <w:rFonts w:asciiTheme="minorHAnsi" w:hAnsiTheme="minorHAnsi" w:cstheme="minorHAnsi"/>
          <w:lang w:val="sl-SI"/>
        </w:rPr>
        <w:t xml:space="preserve">(2 kg/ha), </w:t>
      </w:r>
      <w:proofErr w:type="spellStart"/>
      <w:r w:rsidR="00A95488" w:rsidRPr="00CB59DA">
        <w:rPr>
          <w:rFonts w:asciiTheme="minorHAnsi" w:hAnsiTheme="minorHAnsi" w:cstheme="minorHAnsi"/>
          <w:b/>
          <w:lang w:val="sl-SI"/>
        </w:rPr>
        <w:t>Ovrego</w:t>
      </w:r>
      <w:proofErr w:type="spellEnd"/>
      <w:r w:rsidR="00A95488" w:rsidRPr="00CB59DA">
        <w:rPr>
          <w:rFonts w:asciiTheme="minorHAnsi" w:hAnsiTheme="minorHAnsi" w:cstheme="minorHAnsi"/>
          <w:lang w:val="sl-SI"/>
        </w:rPr>
        <w:t xml:space="preserve"> (0,8 L/ha), </w:t>
      </w:r>
      <w:proofErr w:type="spellStart"/>
      <w:r w:rsidR="00A95488" w:rsidRPr="00CB59DA">
        <w:rPr>
          <w:rFonts w:asciiTheme="minorHAnsi" w:hAnsiTheme="minorHAnsi" w:cstheme="minorHAnsi"/>
          <w:b/>
          <w:bCs/>
          <w:lang w:val="sl-SI"/>
        </w:rPr>
        <w:t>Orondis</w:t>
      </w:r>
      <w:proofErr w:type="spellEnd"/>
      <w:r w:rsidR="00A95488" w:rsidRPr="00CB59DA">
        <w:rPr>
          <w:rFonts w:asciiTheme="minorHAnsi" w:hAnsiTheme="minorHAnsi" w:cstheme="minorHAnsi"/>
          <w:b/>
          <w:bCs/>
          <w:lang w:val="sl-SI"/>
        </w:rPr>
        <w:t xml:space="preserve"> ultra </w:t>
      </w:r>
      <w:r w:rsidR="00A95488" w:rsidRPr="00CB59DA">
        <w:rPr>
          <w:rFonts w:asciiTheme="minorHAnsi" w:hAnsiTheme="minorHAnsi" w:cstheme="minorHAnsi"/>
          <w:lang w:val="sl-SI"/>
        </w:rPr>
        <w:t>(0,67 L/ha)</w:t>
      </w:r>
      <w:r w:rsidR="000C4F0C">
        <w:rPr>
          <w:rFonts w:asciiTheme="minorHAnsi" w:hAnsiTheme="minorHAnsi" w:cstheme="minorHAnsi"/>
          <w:lang w:val="sl-SI"/>
        </w:rPr>
        <w:t>,</w:t>
      </w:r>
      <w:r w:rsidR="00A95488" w:rsidRPr="00CB59DA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="00A95488" w:rsidRPr="00CB59DA">
        <w:rPr>
          <w:rFonts w:asciiTheme="minorHAnsi" w:hAnsiTheme="minorHAnsi" w:cstheme="minorHAnsi"/>
          <w:b/>
          <w:bCs/>
          <w:lang w:val="sl-SI"/>
        </w:rPr>
        <w:t>Zorvec</w:t>
      </w:r>
      <w:proofErr w:type="spellEnd"/>
      <w:r w:rsidR="00A95488" w:rsidRPr="00CB59DA">
        <w:rPr>
          <w:rFonts w:asciiTheme="minorHAnsi" w:hAnsiTheme="minorHAnsi" w:cstheme="minorHAnsi"/>
          <w:b/>
          <w:bCs/>
          <w:lang w:val="sl-SI"/>
        </w:rPr>
        <w:t xml:space="preserve"> </w:t>
      </w:r>
      <w:proofErr w:type="spellStart"/>
      <w:r w:rsidR="00A95488" w:rsidRPr="00CB59DA">
        <w:rPr>
          <w:rFonts w:asciiTheme="minorHAnsi" w:hAnsiTheme="minorHAnsi" w:cstheme="minorHAnsi"/>
          <w:b/>
          <w:bCs/>
          <w:lang w:val="sl-SI"/>
        </w:rPr>
        <w:t>vinabel</w:t>
      </w:r>
      <w:proofErr w:type="spellEnd"/>
      <w:r w:rsidR="00A95488" w:rsidRPr="00CB59DA">
        <w:rPr>
          <w:rFonts w:asciiTheme="minorHAnsi" w:hAnsiTheme="minorHAnsi" w:cstheme="minorHAnsi"/>
          <w:lang w:val="sl-SI"/>
        </w:rPr>
        <w:t xml:space="preserve"> (</w:t>
      </w:r>
      <w:r w:rsidR="00A95488" w:rsidRPr="00CB59DA">
        <w:t>0,38 L/10.000 m</w:t>
      </w:r>
      <w:r w:rsidR="00A95488" w:rsidRPr="00CB59DA">
        <w:rPr>
          <w:vertAlign w:val="superscript"/>
        </w:rPr>
        <w:t>2</w:t>
      </w:r>
      <w:r w:rsidR="00A95488" w:rsidRPr="00CB59DA">
        <w:t xml:space="preserve"> </w:t>
      </w:r>
      <w:proofErr w:type="spellStart"/>
      <w:r w:rsidR="00A95488" w:rsidRPr="00CB59DA">
        <w:t>tretirane</w:t>
      </w:r>
      <w:proofErr w:type="spellEnd"/>
      <w:r w:rsidR="00A95488" w:rsidRPr="00CB59DA">
        <w:t xml:space="preserve"> </w:t>
      </w:r>
      <w:proofErr w:type="spellStart"/>
      <w:r w:rsidR="00A95488" w:rsidRPr="00CB59DA">
        <w:t>površine</w:t>
      </w:r>
      <w:proofErr w:type="spellEnd"/>
      <w:r w:rsidR="00A95488" w:rsidRPr="00CB59DA">
        <w:t xml:space="preserve"> </w:t>
      </w:r>
      <w:proofErr w:type="spellStart"/>
      <w:r w:rsidR="00A95488" w:rsidRPr="00CB59DA">
        <w:t>listne</w:t>
      </w:r>
      <w:proofErr w:type="spellEnd"/>
      <w:r w:rsidR="00A95488" w:rsidRPr="00CB59DA">
        <w:t xml:space="preserve"> </w:t>
      </w:r>
      <w:proofErr w:type="spellStart"/>
      <w:r w:rsidR="00A95488" w:rsidRPr="00CB59DA">
        <w:t>stene</w:t>
      </w:r>
      <w:proofErr w:type="spellEnd"/>
      <w:r w:rsidR="00A95488" w:rsidRPr="00CB59DA">
        <w:t xml:space="preserve">, </w:t>
      </w:r>
      <w:proofErr w:type="spellStart"/>
      <w:r w:rsidR="00A95488" w:rsidRPr="00CB59DA">
        <w:t>največji</w:t>
      </w:r>
      <w:proofErr w:type="spellEnd"/>
      <w:r w:rsidR="00A95488" w:rsidRPr="00CB59DA">
        <w:t xml:space="preserve"> </w:t>
      </w:r>
      <w:proofErr w:type="spellStart"/>
      <w:r w:rsidR="00A95488" w:rsidRPr="00CB59DA">
        <w:t>dovoljeni</w:t>
      </w:r>
      <w:proofErr w:type="spellEnd"/>
      <w:r w:rsidR="00A95488" w:rsidRPr="00CB59DA">
        <w:t xml:space="preserve"> </w:t>
      </w:r>
      <w:proofErr w:type="spellStart"/>
      <w:r w:rsidR="00A95488" w:rsidRPr="00CB59DA">
        <w:t>odmerek</w:t>
      </w:r>
      <w:proofErr w:type="spellEnd"/>
      <w:r w:rsidR="00A95488" w:rsidRPr="00CB59DA">
        <w:t xml:space="preserve"> 0,6 L/ha )</w:t>
      </w:r>
      <w:r w:rsidR="000C4F0C">
        <w:t xml:space="preserve">, </w:t>
      </w:r>
      <w:r w:rsidR="000C4F0C" w:rsidRPr="000C4F0C">
        <w:rPr>
          <w:b/>
          <w:lang w:val="sl-SI"/>
        </w:rPr>
        <w:t xml:space="preserve">Mikal </w:t>
      </w:r>
      <w:proofErr w:type="spellStart"/>
      <w:r w:rsidR="000C4F0C" w:rsidRPr="000C4F0C">
        <w:rPr>
          <w:b/>
          <w:lang w:val="sl-SI"/>
        </w:rPr>
        <w:t>Flash</w:t>
      </w:r>
      <w:proofErr w:type="spellEnd"/>
      <w:r w:rsidR="000C4F0C" w:rsidRPr="000C4F0C">
        <w:rPr>
          <w:b/>
          <w:lang w:val="sl-SI"/>
        </w:rPr>
        <w:t xml:space="preserve"> </w:t>
      </w:r>
      <w:r w:rsidR="000C4F0C" w:rsidRPr="000C4F0C">
        <w:rPr>
          <w:lang w:val="sl-SI"/>
        </w:rPr>
        <w:t>(4kg/ha)</w:t>
      </w:r>
      <w:r w:rsidR="000C4F0C" w:rsidRPr="000C4F0C">
        <w:rPr>
          <w:bCs/>
          <w:lang w:val="sl-SI"/>
        </w:rPr>
        <w:t xml:space="preserve">, </w:t>
      </w:r>
      <w:proofErr w:type="spellStart"/>
      <w:r w:rsidR="000C4F0C" w:rsidRPr="000C4F0C">
        <w:rPr>
          <w:b/>
          <w:lang w:val="sl-SI"/>
        </w:rPr>
        <w:t>Momentum</w:t>
      </w:r>
      <w:proofErr w:type="spellEnd"/>
      <w:r w:rsidR="000C4F0C" w:rsidRPr="000C4F0C">
        <w:rPr>
          <w:b/>
          <w:lang w:val="sl-SI"/>
        </w:rPr>
        <w:t xml:space="preserve"> trio</w:t>
      </w:r>
      <w:r w:rsidR="000C4F0C" w:rsidRPr="000C4F0C">
        <w:rPr>
          <w:lang w:val="sl-SI"/>
        </w:rPr>
        <w:t xml:space="preserve"> (3kg/ha)</w:t>
      </w:r>
      <w:r w:rsidR="00A95488" w:rsidRPr="00CB59DA">
        <w:t xml:space="preserve">. </w:t>
      </w:r>
      <w:r w:rsidR="00A95488" w:rsidRPr="00EF3BD8">
        <w:rPr>
          <w:rFonts w:asciiTheme="minorHAnsi" w:hAnsiTheme="minorHAnsi" w:cstheme="minorHAnsi"/>
          <w:lang w:val="sl-SI"/>
        </w:rPr>
        <w:t xml:space="preserve">Škropljenje lahko opravite tudi s pripravkoma na osnovi </w:t>
      </w:r>
      <w:proofErr w:type="spellStart"/>
      <w:r w:rsidR="00A95488" w:rsidRPr="00EF3BD8">
        <w:rPr>
          <w:rFonts w:asciiTheme="minorHAnsi" w:hAnsiTheme="minorHAnsi" w:cstheme="minorHAnsi"/>
          <w:lang w:val="sl-SI"/>
        </w:rPr>
        <w:t>a.s</w:t>
      </w:r>
      <w:proofErr w:type="spellEnd"/>
      <w:r w:rsidR="00A95488" w:rsidRPr="00EF3BD8">
        <w:rPr>
          <w:rFonts w:asciiTheme="minorHAnsi" w:hAnsiTheme="minorHAnsi" w:cstheme="minorHAnsi"/>
          <w:lang w:val="sl-SI"/>
        </w:rPr>
        <w:t xml:space="preserve">. </w:t>
      </w:r>
      <w:proofErr w:type="spellStart"/>
      <w:r w:rsidR="00A95488" w:rsidRPr="00EF3BD8">
        <w:rPr>
          <w:rFonts w:asciiTheme="minorHAnsi" w:hAnsiTheme="minorHAnsi" w:cstheme="minorHAnsi"/>
          <w:lang w:val="sl-SI"/>
        </w:rPr>
        <w:t>ciazofamid</w:t>
      </w:r>
      <w:proofErr w:type="spellEnd"/>
      <w:r w:rsidR="00A95488" w:rsidRPr="00EF3BD8">
        <w:rPr>
          <w:rFonts w:asciiTheme="minorHAnsi" w:hAnsiTheme="minorHAnsi" w:cstheme="minorHAnsi"/>
          <w:lang w:val="sl-SI"/>
        </w:rPr>
        <w:t xml:space="preserve"> kot je </w:t>
      </w:r>
      <w:proofErr w:type="spellStart"/>
      <w:r w:rsidR="00A95488" w:rsidRPr="00EF3BD8">
        <w:rPr>
          <w:rFonts w:asciiTheme="minorHAnsi" w:hAnsiTheme="minorHAnsi" w:cstheme="minorHAnsi"/>
          <w:b/>
          <w:lang w:val="sl-SI"/>
        </w:rPr>
        <w:t>Videryo</w:t>
      </w:r>
      <w:proofErr w:type="spellEnd"/>
      <w:r w:rsidR="00A95488" w:rsidRPr="00EF3BD8">
        <w:rPr>
          <w:rFonts w:asciiTheme="minorHAnsi" w:hAnsiTheme="minorHAnsi" w:cstheme="minorHAnsi"/>
          <w:b/>
          <w:lang w:val="sl-SI"/>
        </w:rPr>
        <w:t xml:space="preserve"> F</w:t>
      </w:r>
      <w:r w:rsidR="00A95488" w:rsidRPr="00EF3BD8">
        <w:rPr>
          <w:rFonts w:asciiTheme="minorHAnsi" w:hAnsiTheme="minorHAnsi" w:cstheme="minorHAnsi"/>
          <w:lang w:val="sl-SI"/>
        </w:rPr>
        <w:t xml:space="preserve"> (2,5 L/ha) ali </w:t>
      </w:r>
      <w:proofErr w:type="spellStart"/>
      <w:r w:rsidR="00A95488" w:rsidRPr="00EF3BD8">
        <w:rPr>
          <w:rFonts w:asciiTheme="minorHAnsi" w:hAnsiTheme="minorHAnsi" w:cstheme="minorHAnsi"/>
          <w:b/>
          <w:lang w:val="sl-SI"/>
        </w:rPr>
        <w:t>Mildicut</w:t>
      </w:r>
      <w:proofErr w:type="spellEnd"/>
      <w:r w:rsidR="00A95488" w:rsidRPr="00EF3BD8">
        <w:rPr>
          <w:rFonts w:asciiTheme="minorHAnsi" w:hAnsiTheme="minorHAnsi" w:cstheme="minorHAnsi"/>
          <w:lang w:val="sl-SI"/>
        </w:rPr>
        <w:t xml:space="preserve"> (4 L/ha). </w:t>
      </w:r>
    </w:p>
    <w:p w14:paraId="0985CEB4" w14:textId="6D724C6E" w:rsidR="00A95488" w:rsidRPr="00EF3BD8" w:rsidRDefault="00A95488" w:rsidP="00A95488">
      <w:pPr>
        <w:rPr>
          <w:rFonts w:asciiTheme="minorHAnsi" w:hAnsiTheme="minorHAnsi" w:cstheme="minorHAnsi"/>
          <w:lang w:val="sl-SI"/>
        </w:rPr>
      </w:pPr>
      <w:r w:rsidRPr="00EF3BD8">
        <w:rPr>
          <w:rFonts w:asciiTheme="minorHAnsi" w:hAnsiTheme="minorHAnsi" w:cstheme="minorHAnsi"/>
          <w:lang w:val="sl-SI"/>
        </w:rPr>
        <w:t>Pripravk</w:t>
      </w:r>
      <w:r w:rsidR="009C20F1">
        <w:rPr>
          <w:rFonts w:asciiTheme="minorHAnsi" w:hAnsiTheme="minorHAnsi" w:cstheme="minorHAnsi"/>
          <w:lang w:val="sl-SI"/>
        </w:rPr>
        <w:t xml:space="preserve">om </w:t>
      </w:r>
      <w:proofErr w:type="spellStart"/>
      <w:r w:rsidR="009C20F1" w:rsidRPr="009C20F1">
        <w:rPr>
          <w:rFonts w:asciiTheme="minorHAnsi" w:hAnsiTheme="minorHAnsi" w:cstheme="minorHAnsi"/>
          <w:b/>
          <w:bCs/>
          <w:lang w:val="sl-SI"/>
        </w:rPr>
        <w:t>Allum</w:t>
      </w:r>
      <w:proofErr w:type="spellEnd"/>
      <w:r w:rsidR="009C20F1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EF3BD8">
        <w:rPr>
          <w:rFonts w:asciiTheme="minorHAnsi" w:hAnsiTheme="minorHAnsi" w:cstheme="minorHAnsi"/>
          <w:b/>
          <w:lang w:val="sl-SI"/>
        </w:rPr>
        <w:t>Cymbal</w:t>
      </w:r>
      <w:proofErr w:type="spellEnd"/>
      <w:r w:rsidR="00CB59DA">
        <w:rPr>
          <w:rFonts w:asciiTheme="minorHAnsi" w:hAnsiTheme="minorHAnsi" w:cstheme="minorHAnsi"/>
          <w:b/>
          <w:lang w:val="sl-SI"/>
        </w:rPr>
        <w:t xml:space="preserve">, </w:t>
      </w:r>
      <w:proofErr w:type="spellStart"/>
      <w:r w:rsidR="00CB59DA">
        <w:rPr>
          <w:rFonts w:asciiTheme="minorHAnsi" w:hAnsiTheme="minorHAnsi" w:cstheme="minorHAnsi"/>
          <w:b/>
          <w:lang w:val="sl-SI"/>
        </w:rPr>
        <w:t>Orondis</w:t>
      </w:r>
      <w:proofErr w:type="spellEnd"/>
      <w:r w:rsidRPr="00EF3BD8">
        <w:rPr>
          <w:rFonts w:asciiTheme="minorHAnsi" w:hAnsiTheme="minorHAnsi" w:cstheme="minorHAnsi"/>
          <w:lang w:val="sl-SI"/>
        </w:rPr>
        <w:t xml:space="preserve"> dodajte polovični odmerek enega od kontaktnih fungicidov.</w:t>
      </w:r>
    </w:p>
    <w:p w14:paraId="6D578676" w14:textId="77777777" w:rsidR="00A95488" w:rsidRPr="00B77347" w:rsidRDefault="00A95488" w:rsidP="00A95488">
      <w:pPr>
        <w:rPr>
          <w:rFonts w:asciiTheme="minorHAnsi" w:hAnsiTheme="minorHAnsi" w:cstheme="minorHAnsi"/>
          <w:lang w:val="sl-SI"/>
        </w:rPr>
      </w:pPr>
      <w:r w:rsidRPr="00B77347">
        <w:rPr>
          <w:rFonts w:asciiTheme="minorHAnsi" w:hAnsiTheme="minorHAnsi" w:cstheme="minorHAnsi"/>
          <w:lang w:val="sl-SI"/>
        </w:rPr>
        <w:t xml:space="preserve">Prav tako lahko uporabite pripravke na osnovi </w:t>
      </w:r>
      <w:proofErr w:type="spellStart"/>
      <w:r w:rsidRPr="00B77347">
        <w:rPr>
          <w:rFonts w:asciiTheme="minorHAnsi" w:hAnsiTheme="minorHAnsi" w:cstheme="minorHAnsi"/>
          <w:lang w:val="sl-SI"/>
        </w:rPr>
        <w:t>kalijevaga</w:t>
      </w:r>
      <w:proofErr w:type="spellEnd"/>
      <w:r w:rsidRPr="00B77347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B77347">
        <w:rPr>
          <w:rFonts w:asciiTheme="minorHAnsi" w:hAnsiTheme="minorHAnsi" w:cstheme="minorHAnsi"/>
          <w:lang w:val="sl-SI"/>
        </w:rPr>
        <w:t>fosfonata</w:t>
      </w:r>
      <w:proofErr w:type="spellEnd"/>
      <w:r w:rsidRPr="00B77347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B77347">
        <w:rPr>
          <w:rFonts w:asciiTheme="minorHAnsi" w:hAnsiTheme="minorHAnsi" w:cstheme="minorHAnsi"/>
          <w:b/>
          <w:lang w:val="sl-SI"/>
        </w:rPr>
        <w:t>Foshield</w:t>
      </w:r>
      <w:proofErr w:type="spellEnd"/>
      <w:r w:rsidRPr="00B77347">
        <w:rPr>
          <w:rFonts w:asciiTheme="minorHAnsi" w:hAnsiTheme="minorHAnsi" w:cstheme="minorHAnsi"/>
          <w:lang w:val="sl-SI"/>
        </w:rPr>
        <w:t xml:space="preserve"> (1 L/ha), </w:t>
      </w:r>
      <w:proofErr w:type="spellStart"/>
      <w:r w:rsidRPr="00B77347">
        <w:rPr>
          <w:rFonts w:asciiTheme="minorHAnsi" w:hAnsiTheme="minorHAnsi" w:cstheme="minorHAnsi"/>
          <w:b/>
          <w:bCs/>
          <w:lang w:val="sl-SI"/>
        </w:rPr>
        <w:t>Soriale</w:t>
      </w:r>
      <w:proofErr w:type="spellEnd"/>
      <w:r w:rsidRPr="00B77347">
        <w:rPr>
          <w:rFonts w:asciiTheme="minorHAnsi" w:hAnsiTheme="minorHAnsi" w:cstheme="minorHAnsi"/>
          <w:b/>
          <w:bCs/>
          <w:lang w:val="sl-SI"/>
        </w:rPr>
        <w:t xml:space="preserve"> LX</w:t>
      </w:r>
      <w:r w:rsidRPr="00B77347">
        <w:rPr>
          <w:rFonts w:asciiTheme="minorHAnsi" w:hAnsiTheme="minorHAnsi" w:cstheme="minorHAnsi"/>
          <w:lang w:val="sl-SI"/>
        </w:rPr>
        <w:t xml:space="preserve"> oz. </w:t>
      </w:r>
      <w:r w:rsidRPr="00B77347">
        <w:rPr>
          <w:rFonts w:asciiTheme="minorHAnsi" w:hAnsiTheme="minorHAnsi" w:cstheme="minorHAnsi"/>
          <w:b/>
          <w:bCs/>
          <w:lang w:val="sl-SI"/>
        </w:rPr>
        <w:t xml:space="preserve">LBG -01F34 </w:t>
      </w:r>
      <w:r w:rsidRPr="00B77347">
        <w:rPr>
          <w:rFonts w:asciiTheme="minorHAnsi" w:hAnsiTheme="minorHAnsi" w:cstheme="minorHAnsi"/>
          <w:lang w:val="sl-SI"/>
        </w:rPr>
        <w:t xml:space="preserve">4 L/ha- pri samostojni rabi ali 3 L/ha – pri kombinirani uporabi s fungicidi na osnovi </w:t>
      </w:r>
      <w:proofErr w:type="spellStart"/>
      <w:r w:rsidRPr="00B77347">
        <w:rPr>
          <w:rFonts w:asciiTheme="minorHAnsi" w:hAnsiTheme="minorHAnsi" w:cstheme="minorHAnsi"/>
          <w:lang w:val="sl-SI"/>
        </w:rPr>
        <w:t>a.s</w:t>
      </w:r>
      <w:proofErr w:type="spellEnd"/>
      <w:r w:rsidRPr="00B77347">
        <w:rPr>
          <w:rFonts w:asciiTheme="minorHAnsi" w:hAnsiTheme="minorHAnsi" w:cstheme="minorHAnsi"/>
          <w:lang w:val="sl-SI"/>
        </w:rPr>
        <w:t xml:space="preserve">. </w:t>
      </w:r>
      <w:proofErr w:type="spellStart"/>
      <w:r w:rsidRPr="00B77347">
        <w:rPr>
          <w:rFonts w:asciiTheme="minorHAnsi" w:hAnsiTheme="minorHAnsi" w:cstheme="minorHAnsi"/>
          <w:lang w:val="sl-SI"/>
        </w:rPr>
        <w:t>folpet</w:t>
      </w:r>
      <w:proofErr w:type="spellEnd"/>
      <w:r w:rsidRPr="00B77347">
        <w:rPr>
          <w:rFonts w:asciiTheme="minorHAnsi" w:hAnsiTheme="minorHAnsi" w:cstheme="minorHAnsi"/>
          <w:lang w:val="sl-SI"/>
        </w:rPr>
        <w:t xml:space="preserve"> ali Delan pro (3L/ha). </w:t>
      </w:r>
    </w:p>
    <w:p w14:paraId="51CE4A1D" w14:textId="77777777" w:rsidR="00A95488" w:rsidRPr="00B77347" w:rsidRDefault="00A95488" w:rsidP="00A95488">
      <w:pPr>
        <w:rPr>
          <w:rFonts w:asciiTheme="minorHAnsi" w:hAnsiTheme="minorHAnsi" w:cstheme="minorHAnsi"/>
          <w:b/>
          <w:lang w:val="sl-SI"/>
        </w:rPr>
      </w:pPr>
      <w:r w:rsidRPr="00B77347">
        <w:rPr>
          <w:rFonts w:asciiTheme="minorHAnsi" w:hAnsiTheme="minorHAnsi" w:cstheme="minorHAnsi"/>
          <w:b/>
          <w:lang w:val="sl-SI"/>
        </w:rPr>
        <w:t xml:space="preserve">Zaradi hitrega  prirasta listne mase naj bo razmik med škropljenjem ob prehodu s kontaktnega na kombinirane </w:t>
      </w:r>
      <w:proofErr w:type="spellStart"/>
      <w:r w:rsidRPr="00B77347">
        <w:rPr>
          <w:rFonts w:asciiTheme="minorHAnsi" w:hAnsiTheme="minorHAnsi" w:cstheme="minorHAnsi"/>
          <w:b/>
          <w:lang w:val="sl-SI"/>
        </w:rPr>
        <w:t>sistemično</w:t>
      </w:r>
      <w:proofErr w:type="spellEnd"/>
      <w:r w:rsidRPr="00B77347">
        <w:rPr>
          <w:rFonts w:asciiTheme="minorHAnsi" w:hAnsiTheme="minorHAnsi" w:cstheme="minorHAnsi"/>
          <w:b/>
          <w:lang w:val="sl-SI"/>
        </w:rPr>
        <w:t xml:space="preserve"> ali </w:t>
      </w:r>
      <w:proofErr w:type="spellStart"/>
      <w:r w:rsidRPr="00B77347">
        <w:rPr>
          <w:rFonts w:asciiTheme="minorHAnsi" w:hAnsiTheme="minorHAnsi" w:cstheme="minorHAnsi"/>
          <w:b/>
          <w:lang w:val="sl-SI"/>
        </w:rPr>
        <w:t>polsistemično</w:t>
      </w:r>
      <w:proofErr w:type="spellEnd"/>
      <w:r w:rsidRPr="00B77347">
        <w:rPr>
          <w:rFonts w:asciiTheme="minorHAnsi" w:hAnsiTheme="minorHAnsi" w:cstheme="minorHAnsi"/>
          <w:b/>
          <w:lang w:val="sl-SI"/>
        </w:rPr>
        <w:t xml:space="preserve"> delujoče fungicide maksimalno 7 do 8 dni. </w:t>
      </w:r>
    </w:p>
    <w:p w14:paraId="71FE0E14" w14:textId="77777777" w:rsidR="00A95488" w:rsidRPr="00B77347" w:rsidRDefault="00A95488" w:rsidP="00A95488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B77347">
        <w:rPr>
          <w:rFonts w:asciiTheme="minorHAnsi" w:hAnsiTheme="minorHAnsi" w:cstheme="minorHAnsi"/>
          <w:lang w:val="sl-SI"/>
        </w:rPr>
        <w:t xml:space="preserve">V ekološki pridelavi za zatiranje peronospore uporabite enega izmed pripravkov na osnovi bakra kot so: </w:t>
      </w:r>
      <w:proofErr w:type="spellStart"/>
      <w:r w:rsidRPr="00B77347">
        <w:rPr>
          <w:rFonts w:asciiTheme="minorHAnsi" w:hAnsiTheme="minorHAnsi" w:cstheme="minorHAnsi"/>
          <w:b/>
          <w:bCs/>
          <w:lang w:val="sl-SI"/>
        </w:rPr>
        <w:t>Badge</w:t>
      </w:r>
      <w:proofErr w:type="spellEnd"/>
      <w:r w:rsidRPr="00B77347">
        <w:rPr>
          <w:rFonts w:asciiTheme="minorHAnsi" w:hAnsiTheme="minorHAnsi" w:cstheme="minorHAnsi"/>
          <w:b/>
          <w:bCs/>
          <w:lang w:val="sl-SI"/>
        </w:rPr>
        <w:t xml:space="preserve"> WG,</w:t>
      </w:r>
      <w:r w:rsidRPr="00B77347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B77347">
        <w:rPr>
          <w:rFonts w:asciiTheme="minorHAnsi" w:hAnsiTheme="minorHAnsi" w:cstheme="minorHAnsi"/>
          <w:b/>
          <w:bCs/>
          <w:lang w:val="sl-SI"/>
        </w:rPr>
        <w:t>Cuprablau</w:t>
      </w:r>
      <w:proofErr w:type="spellEnd"/>
      <w:r w:rsidRPr="00B77347">
        <w:rPr>
          <w:rFonts w:asciiTheme="minorHAnsi" w:hAnsiTheme="minorHAnsi" w:cstheme="minorHAnsi"/>
          <w:b/>
          <w:bCs/>
          <w:lang w:val="sl-SI"/>
        </w:rPr>
        <w:t xml:space="preserve"> Z 35 WG</w:t>
      </w:r>
      <w:r w:rsidRPr="00B77347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77347">
        <w:rPr>
          <w:rFonts w:asciiTheme="minorHAnsi" w:hAnsiTheme="minorHAnsi" w:cstheme="minorHAnsi"/>
          <w:b/>
          <w:bCs/>
          <w:lang w:val="sl-SI"/>
        </w:rPr>
        <w:t>Cuprablau</w:t>
      </w:r>
      <w:proofErr w:type="spellEnd"/>
      <w:r w:rsidRPr="00B77347">
        <w:rPr>
          <w:rFonts w:asciiTheme="minorHAnsi" w:hAnsiTheme="minorHAnsi" w:cstheme="minorHAnsi"/>
          <w:b/>
          <w:bCs/>
          <w:lang w:val="sl-SI"/>
        </w:rPr>
        <w:t xml:space="preserve"> Z 35 WP</w:t>
      </w:r>
      <w:r w:rsidRPr="00B77347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77347">
        <w:rPr>
          <w:rFonts w:asciiTheme="minorHAnsi" w:hAnsiTheme="minorHAnsi" w:cstheme="minorHAnsi"/>
          <w:b/>
          <w:bCs/>
          <w:lang w:val="sl-SI"/>
        </w:rPr>
        <w:t>Cupoxat</w:t>
      </w:r>
      <w:proofErr w:type="spellEnd"/>
      <w:r w:rsidRPr="00B77347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77347">
        <w:rPr>
          <w:rFonts w:asciiTheme="minorHAnsi" w:hAnsiTheme="minorHAnsi" w:cstheme="minorHAnsi"/>
          <w:b/>
          <w:bCs/>
          <w:lang w:val="sl-SI"/>
        </w:rPr>
        <w:t>Kocide</w:t>
      </w:r>
      <w:proofErr w:type="spellEnd"/>
      <w:r w:rsidRPr="00B77347">
        <w:rPr>
          <w:rFonts w:asciiTheme="minorHAnsi" w:hAnsiTheme="minorHAnsi" w:cstheme="minorHAnsi"/>
          <w:b/>
          <w:bCs/>
          <w:lang w:val="sl-SI"/>
        </w:rPr>
        <w:t xml:space="preserve"> 2000</w:t>
      </w:r>
      <w:r w:rsidRPr="00B77347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B77347">
        <w:rPr>
          <w:rFonts w:asciiTheme="minorHAnsi" w:hAnsiTheme="minorHAnsi" w:cstheme="minorHAnsi"/>
          <w:b/>
          <w:bCs/>
          <w:lang w:val="sl-SI"/>
        </w:rPr>
        <w:t>Nordox</w:t>
      </w:r>
      <w:proofErr w:type="spellEnd"/>
      <w:r w:rsidRPr="00B77347">
        <w:rPr>
          <w:rFonts w:asciiTheme="minorHAnsi" w:hAnsiTheme="minorHAnsi" w:cstheme="minorHAnsi"/>
          <w:b/>
          <w:bCs/>
          <w:lang w:val="sl-SI"/>
        </w:rPr>
        <w:t xml:space="preserve"> 75 WG</w:t>
      </w:r>
      <w:r w:rsidRPr="00B77347">
        <w:rPr>
          <w:rFonts w:asciiTheme="minorHAnsi" w:hAnsiTheme="minorHAnsi" w:cstheme="minorHAnsi"/>
          <w:lang w:val="sl-SI"/>
        </w:rPr>
        <w:t>.</w:t>
      </w:r>
    </w:p>
    <w:p w14:paraId="3A6F0369" w14:textId="06E237FB" w:rsidR="00A95488" w:rsidRDefault="00A95488" w:rsidP="00A95488">
      <w:pPr>
        <w:widowControl w:val="0"/>
        <w:tabs>
          <w:tab w:val="center" w:pos="4153"/>
          <w:tab w:val="right" w:pos="8306"/>
        </w:tabs>
      </w:pPr>
      <w:r w:rsidRPr="00E22A0B">
        <w:rPr>
          <w:rFonts w:asciiTheme="minorHAnsi" w:hAnsiTheme="minorHAnsi" w:cstheme="minorHAnsi"/>
          <w:lang w:val="sl-SI"/>
        </w:rPr>
        <w:t xml:space="preserve">Za delno zmanjševanje okužb s peronosporo in oidijem vinske trte lahko uporabite pripravek </w:t>
      </w:r>
      <w:proofErr w:type="spellStart"/>
      <w:r w:rsidRPr="00E22A0B">
        <w:rPr>
          <w:rFonts w:asciiTheme="minorHAnsi" w:hAnsiTheme="minorHAnsi" w:cstheme="minorHAnsi"/>
          <w:b/>
          <w:bCs/>
          <w:lang w:val="sl-SI"/>
        </w:rPr>
        <w:t>Fytosave</w:t>
      </w:r>
      <w:proofErr w:type="spellEnd"/>
      <w:r w:rsidRPr="00E22A0B">
        <w:rPr>
          <w:rFonts w:asciiTheme="minorHAnsi" w:hAnsiTheme="minorHAnsi" w:cstheme="minorHAnsi"/>
          <w:lang w:val="sl-SI"/>
        </w:rPr>
        <w:t xml:space="preserve"> (2L/ha) – registriran tudi v ekološki pridelavi.</w:t>
      </w:r>
      <w:r w:rsidRPr="00E22A0B">
        <w:t xml:space="preserve"> </w:t>
      </w:r>
      <w:proofErr w:type="spellStart"/>
      <w:r w:rsidRPr="00E22A0B">
        <w:t>Sredstvo</w:t>
      </w:r>
      <w:proofErr w:type="spellEnd"/>
      <w:r w:rsidRPr="00E22A0B">
        <w:t xml:space="preserve"> FYTOSAVE je </w:t>
      </w:r>
      <w:proofErr w:type="spellStart"/>
      <w:r w:rsidRPr="00E22A0B">
        <w:t>fungicid</w:t>
      </w:r>
      <w:proofErr w:type="spellEnd"/>
      <w:r w:rsidRPr="00E22A0B">
        <w:t xml:space="preserve"> </w:t>
      </w:r>
      <w:proofErr w:type="spellStart"/>
      <w:r w:rsidRPr="00E22A0B">
        <w:t>iz</w:t>
      </w:r>
      <w:proofErr w:type="spellEnd"/>
      <w:r w:rsidRPr="00E22A0B">
        <w:t xml:space="preserve"> </w:t>
      </w:r>
      <w:proofErr w:type="spellStart"/>
      <w:r w:rsidRPr="00E22A0B">
        <w:t>skupine</w:t>
      </w:r>
      <w:proofErr w:type="spellEnd"/>
      <w:r w:rsidRPr="00E22A0B">
        <w:t xml:space="preserve"> </w:t>
      </w:r>
      <w:proofErr w:type="spellStart"/>
      <w:r w:rsidRPr="00E22A0B">
        <w:t>signalnih</w:t>
      </w:r>
      <w:proofErr w:type="spellEnd"/>
      <w:r w:rsidRPr="00E22A0B">
        <w:t xml:space="preserve"> </w:t>
      </w:r>
      <w:proofErr w:type="spellStart"/>
      <w:r w:rsidRPr="00E22A0B">
        <w:t>molekul</w:t>
      </w:r>
      <w:proofErr w:type="spellEnd"/>
      <w:r w:rsidRPr="00E22A0B">
        <w:t xml:space="preserve"> (</w:t>
      </w:r>
      <w:proofErr w:type="spellStart"/>
      <w:r w:rsidRPr="00E22A0B">
        <w:t>elicitorjev</w:t>
      </w:r>
      <w:proofErr w:type="spellEnd"/>
      <w:r w:rsidRPr="00E22A0B">
        <w:t xml:space="preserve">), ki </w:t>
      </w:r>
      <w:proofErr w:type="spellStart"/>
      <w:r w:rsidRPr="00E22A0B">
        <w:t>sprožijo</w:t>
      </w:r>
      <w:proofErr w:type="spellEnd"/>
      <w:r w:rsidRPr="00E22A0B">
        <w:t xml:space="preserve"> </w:t>
      </w:r>
      <w:proofErr w:type="spellStart"/>
      <w:r w:rsidRPr="00E22A0B">
        <w:t>imunski</w:t>
      </w:r>
      <w:proofErr w:type="spellEnd"/>
      <w:r w:rsidRPr="00E22A0B">
        <w:t xml:space="preserve"> </w:t>
      </w:r>
      <w:proofErr w:type="spellStart"/>
      <w:r w:rsidRPr="00E22A0B">
        <w:t>odziv</w:t>
      </w:r>
      <w:proofErr w:type="spellEnd"/>
      <w:r w:rsidRPr="00E22A0B">
        <w:t xml:space="preserve"> </w:t>
      </w:r>
      <w:proofErr w:type="spellStart"/>
      <w:r w:rsidRPr="00E22A0B">
        <w:t>rastlin</w:t>
      </w:r>
      <w:proofErr w:type="spellEnd"/>
      <w:r w:rsidRPr="00E22A0B">
        <w:t>.</w:t>
      </w:r>
    </w:p>
    <w:p w14:paraId="02E188B7" w14:textId="27931246" w:rsidR="007D3EBB" w:rsidRDefault="007D3EBB" w:rsidP="007D3EBB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A95488">
        <w:rPr>
          <w:rFonts w:asciiTheme="minorHAnsi" w:hAnsiTheme="minorHAnsi" w:cstheme="minorHAnsi"/>
          <w:lang w:val="sl-SI"/>
        </w:rPr>
        <w:t xml:space="preserve">Za zatiranje </w:t>
      </w:r>
      <w:r w:rsidRPr="00A95488">
        <w:rPr>
          <w:rFonts w:asciiTheme="minorHAnsi" w:hAnsiTheme="minorHAnsi" w:cstheme="minorHAnsi"/>
          <w:b/>
          <w:lang w:val="sl-SI"/>
        </w:rPr>
        <w:t>oidija</w:t>
      </w:r>
      <w:r w:rsidRPr="00A95488">
        <w:rPr>
          <w:rFonts w:asciiTheme="minorHAnsi" w:hAnsiTheme="minorHAnsi" w:cstheme="minorHAnsi"/>
          <w:lang w:val="sl-SI"/>
        </w:rPr>
        <w:t xml:space="preserve"> </w:t>
      </w:r>
      <w:r w:rsidRPr="00A95488">
        <w:rPr>
          <w:rFonts w:asciiTheme="minorHAnsi" w:hAnsiTheme="minorHAnsi" w:cstheme="minorHAnsi"/>
          <w:b/>
          <w:lang w:val="sl-SI"/>
        </w:rPr>
        <w:t xml:space="preserve">vinske trte </w:t>
      </w:r>
      <w:r w:rsidRPr="00A95488">
        <w:rPr>
          <w:rFonts w:asciiTheme="minorHAnsi" w:hAnsiTheme="minorHAnsi" w:cstheme="minorHAnsi"/>
          <w:bCs/>
          <w:lang w:val="sl-SI"/>
        </w:rPr>
        <w:t>in temperaturah nad 15 °C,</w:t>
      </w:r>
      <w:r w:rsidRPr="00A95488">
        <w:rPr>
          <w:rFonts w:asciiTheme="minorHAnsi" w:hAnsiTheme="minorHAnsi" w:cstheme="minorHAnsi"/>
          <w:b/>
          <w:lang w:val="sl-SI"/>
        </w:rPr>
        <w:t xml:space="preserve"> </w:t>
      </w:r>
      <w:r w:rsidRPr="00A95488">
        <w:rPr>
          <w:rFonts w:asciiTheme="minorHAnsi" w:hAnsiTheme="minorHAnsi" w:cstheme="minorHAnsi"/>
          <w:lang w:val="sl-SI"/>
        </w:rPr>
        <w:t xml:space="preserve">dodajte pripravke na osnovi </w:t>
      </w:r>
      <w:proofErr w:type="spellStart"/>
      <w:r w:rsidRPr="00A95488">
        <w:rPr>
          <w:rFonts w:asciiTheme="minorHAnsi" w:hAnsiTheme="minorHAnsi" w:cstheme="minorHAnsi"/>
          <w:lang w:val="sl-SI"/>
        </w:rPr>
        <w:t>močljivega</w:t>
      </w:r>
      <w:proofErr w:type="spellEnd"/>
      <w:r w:rsidRPr="00A95488">
        <w:rPr>
          <w:rFonts w:asciiTheme="minorHAnsi" w:hAnsiTheme="minorHAnsi" w:cstheme="minorHAnsi"/>
          <w:lang w:val="sl-SI"/>
        </w:rPr>
        <w:t xml:space="preserve"> žvepla kot so: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ipravki za zatiranje oidija vinske trte na osnovi močljivega žvepla"/>
      </w:tblPr>
      <w:tblGrid>
        <w:gridCol w:w="7083"/>
        <w:gridCol w:w="1933"/>
      </w:tblGrid>
      <w:tr w:rsidR="007D3EBB" w:rsidRPr="0028174F" w14:paraId="7AF6603A" w14:textId="77777777" w:rsidTr="00D52DA8">
        <w:trPr>
          <w:tblHeader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14674C7" w14:textId="77777777" w:rsidR="007D3EBB" w:rsidRPr="0028174F" w:rsidRDefault="007D3EBB" w:rsidP="00D52DA8">
            <w:pPr>
              <w:pStyle w:val="OBVESTILOTabelaBesedilo"/>
            </w:pPr>
            <w:proofErr w:type="spellStart"/>
            <w:r w:rsidRPr="0028174F">
              <w:t>Pripravek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6FAB4CA" w14:textId="77777777" w:rsidR="007D3EBB" w:rsidRPr="0028174F" w:rsidRDefault="007D3EBB" w:rsidP="00D52DA8">
            <w:pPr>
              <w:pStyle w:val="OBVESTILOTabelaBesedilo"/>
            </w:pPr>
            <w:proofErr w:type="spellStart"/>
            <w:r w:rsidRPr="0028174F">
              <w:t>Odmerek</w:t>
            </w:r>
            <w:proofErr w:type="spellEnd"/>
          </w:p>
        </w:tc>
      </w:tr>
      <w:tr w:rsidR="007D3EBB" w:rsidRPr="0028174F" w14:paraId="2349E4E5" w14:textId="77777777" w:rsidTr="00D52DA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8FC6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proofErr w:type="spellStart"/>
            <w:r w:rsidRPr="0028174F">
              <w:rPr>
                <w:b w:val="0"/>
                <w:bCs w:val="0"/>
                <w:lang w:val="sl-SI"/>
              </w:rPr>
              <w:t>Cosan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, Kumulus DF,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Pepelin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,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Microthiol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special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,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Microthiol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disperss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Thiovit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Jet,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Vindex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80 WG,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Sulfar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7EC3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28174F">
              <w:rPr>
                <w:b w:val="0"/>
                <w:bCs w:val="0"/>
                <w:lang w:val="sl-SI"/>
              </w:rPr>
              <w:t>3 - 8 kg/ha</w:t>
            </w:r>
          </w:p>
        </w:tc>
      </w:tr>
      <w:tr w:rsidR="007D3EBB" w:rsidRPr="0028174F" w14:paraId="10E7780D" w14:textId="77777777" w:rsidTr="00D52DA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EE7CD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proofErr w:type="spellStart"/>
            <w:r w:rsidRPr="0028174F">
              <w:rPr>
                <w:b w:val="0"/>
                <w:bCs w:val="0"/>
                <w:lang w:val="sl-SI"/>
              </w:rPr>
              <w:t>Cosavet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DF,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Močljivo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žveplo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Karsia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DF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8FAB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28174F">
              <w:rPr>
                <w:b w:val="0"/>
                <w:bCs w:val="0"/>
                <w:lang w:val="sl-SI"/>
              </w:rPr>
              <w:t>3,6 - 8 kg/ha</w:t>
            </w:r>
          </w:p>
        </w:tc>
      </w:tr>
      <w:tr w:rsidR="007D3EBB" w:rsidRPr="0028174F" w14:paraId="36B2EA6A" w14:textId="77777777" w:rsidTr="00D52DA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57E7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28174F">
              <w:rPr>
                <w:b w:val="0"/>
                <w:bCs w:val="0"/>
                <w:lang w:val="sl-SI"/>
              </w:rPr>
              <w:t xml:space="preserve">Biotip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Sulfo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800 SC, Pol-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Sulphur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80 WG, WP, Pol- </w:t>
            </w:r>
            <w:proofErr w:type="spellStart"/>
            <w:r w:rsidRPr="0028174F">
              <w:rPr>
                <w:b w:val="0"/>
                <w:bCs w:val="0"/>
                <w:lang w:val="sl-SI"/>
              </w:rPr>
              <w:t>Sulphur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800 SC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EFD7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28174F">
              <w:rPr>
                <w:b w:val="0"/>
                <w:bCs w:val="0"/>
                <w:lang w:val="sl-SI"/>
              </w:rPr>
              <w:t>4 L/ha</w:t>
            </w:r>
          </w:p>
        </w:tc>
      </w:tr>
      <w:tr w:rsidR="007D3EBB" w:rsidRPr="0028174F" w14:paraId="26C1A321" w14:textId="77777777" w:rsidTr="00D52DA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7C026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proofErr w:type="spellStart"/>
            <w:r w:rsidRPr="0028174F">
              <w:rPr>
                <w:b w:val="0"/>
                <w:bCs w:val="0"/>
                <w:lang w:val="sl-SI"/>
              </w:rPr>
              <w:t>Azumo</w:t>
            </w:r>
            <w:proofErr w:type="spellEnd"/>
            <w:r w:rsidRPr="0028174F">
              <w:rPr>
                <w:b w:val="0"/>
                <w:bCs w:val="0"/>
                <w:lang w:val="sl-SI"/>
              </w:rPr>
              <w:t xml:space="preserve"> WG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2AE6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28174F">
              <w:rPr>
                <w:b w:val="0"/>
                <w:bCs w:val="0"/>
                <w:lang w:val="sl-SI"/>
              </w:rPr>
              <w:t>4 - 8 kg/ha</w:t>
            </w:r>
          </w:p>
        </w:tc>
      </w:tr>
      <w:tr w:rsidR="007D3EBB" w:rsidRPr="0028174F" w14:paraId="3FF4CF3B" w14:textId="77777777" w:rsidTr="00D52DA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0034" w14:textId="754F023E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proofErr w:type="spellStart"/>
            <w:r w:rsidRPr="0028174F">
              <w:rPr>
                <w:b w:val="0"/>
                <w:bCs w:val="0"/>
                <w:lang w:val="sl-SI"/>
              </w:rPr>
              <w:t>Vertipin</w:t>
            </w:r>
            <w:proofErr w:type="spellEnd"/>
            <w:r w:rsidR="007114F9">
              <w:rPr>
                <w:b w:val="0"/>
                <w:bCs w:val="0"/>
                <w:lang w:val="sl-SI"/>
              </w:rPr>
              <w:t xml:space="preserve"> od 7 razprtih listov dalje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B538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28174F">
              <w:rPr>
                <w:b w:val="0"/>
                <w:bCs w:val="0"/>
                <w:lang w:val="sl-SI"/>
              </w:rPr>
              <w:t>5 - 7,5 L/ha</w:t>
            </w:r>
          </w:p>
        </w:tc>
      </w:tr>
      <w:tr w:rsidR="007D3EBB" w:rsidRPr="0028174F" w14:paraId="46476DBF" w14:textId="77777777" w:rsidTr="00D52DA8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D284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28174F">
              <w:rPr>
                <w:b w:val="0"/>
                <w:bCs w:val="0"/>
                <w:lang w:val="sl-SI"/>
              </w:rPr>
              <w:t>Cosinus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E1C1" w14:textId="77777777" w:rsidR="007D3EBB" w:rsidRPr="0028174F" w:rsidRDefault="007D3EBB" w:rsidP="00D52DA8">
            <w:pPr>
              <w:pStyle w:val="OBVESTILOTabelaBesedilo"/>
              <w:rPr>
                <w:b w:val="0"/>
                <w:bCs w:val="0"/>
                <w:lang w:val="sl-SI"/>
              </w:rPr>
            </w:pPr>
            <w:r w:rsidRPr="0028174F">
              <w:rPr>
                <w:b w:val="0"/>
                <w:bCs w:val="0"/>
                <w:lang w:val="sl-SI"/>
              </w:rPr>
              <w:t>8 kg/ha</w:t>
            </w:r>
          </w:p>
        </w:tc>
      </w:tr>
    </w:tbl>
    <w:p w14:paraId="3D4A20EA" w14:textId="68C3D75A" w:rsidR="007D3EBB" w:rsidRPr="00B77347" w:rsidRDefault="007D3EBB" w:rsidP="007D3EBB">
      <w:pPr>
        <w:rPr>
          <w:rFonts w:asciiTheme="minorHAnsi" w:hAnsiTheme="minorHAnsi" w:cstheme="minorHAnsi"/>
          <w:lang w:val="sl-SI"/>
        </w:rPr>
      </w:pPr>
      <w:r w:rsidRPr="00B77347">
        <w:rPr>
          <w:rFonts w:asciiTheme="minorHAnsi" w:hAnsiTheme="minorHAnsi" w:cstheme="minorHAnsi"/>
          <w:b/>
          <w:bCs/>
          <w:lang w:val="sl-SI"/>
        </w:rPr>
        <w:lastRenderedPageBreak/>
        <w:t xml:space="preserve">V vinogradih, kjer je v lanskem letu prišlo do močnejših okužb z oidijem, </w:t>
      </w:r>
      <w:r w:rsidRPr="00B77347">
        <w:rPr>
          <w:rFonts w:asciiTheme="minorHAnsi" w:hAnsiTheme="minorHAnsi" w:cstheme="minorHAnsi"/>
          <w:lang w:val="sl-SI"/>
        </w:rPr>
        <w:t xml:space="preserve">priporočamo namesto naštetih pripravkov uporabo </w:t>
      </w:r>
      <w:r w:rsidR="00A95488" w:rsidRPr="00B77347">
        <w:rPr>
          <w:rFonts w:asciiTheme="minorHAnsi" w:hAnsiTheme="minorHAnsi" w:cstheme="minorHAnsi"/>
          <w:lang w:val="sl-SI"/>
        </w:rPr>
        <w:t>pripravkov:</w:t>
      </w:r>
      <w:r w:rsidRPr="00B77347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B77347">
        <w:rPr>
          <w:rFonts w:asciiTheme="minorHAnsi" w:hAnsiTheme="minorHAnsi" w:cstheme="minorHAnsi"/>
          <w:b/>
          <w:lang w:val="sl-SI"/>
        </w:rPr>
        <w:t>Karathane</w:t>
      </w:r>
      <w:proofErr w:type="spellEnd"/>
      <w:r w:rsidRPr="00B77347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B77347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B77347">
        <w:rPr>
          <w:rFonts w:asciiTheme="minorHAnsi" w:hAnsiTheme="minorHAnsi" w:cstheme="minorHAnsi"/>
          <w:lang w:val="sl-SI"/>
        </w:rPr>
        <w:t xml:space="preserve"> </w:t>
      </w:r>
      <w:r w:rsidRPr="00B77347">
        <w:rPr>
          <w:rFonts w:asciiTheme="minorHAnsi" w:hAnsiTheme="minorHAnsi" w:cstheme="minorHAnsi"/>
          <w:b/>
          <w:lang w:val="sl-SI"/>
        </w:rPr>
        <w:t>350</w:t>
      </w:r>
      <w:r w:rsidRPr="00B77347">
        <w:rPr>
          <w:rFonts w:asciiTheme="minorHAnsi" w:hAnsiTheme="minorHAnsi" w:cstheme="minorHAnsi"/>
          <w:lang w:val="sl-SI"/>
        </w:rPr>
        <w:t xml:space="preserve"> </w:t>
      </w:r>
      <w:r w:rsidRPr="00B77347">
        <w:rPr>
          <w:rFonts w:asciiTheme="minorHAnsi" w:hAnsiTheme="minorHAnsi" w:cstheme="minorHAnsi"/>
          <w:b/>
          <w:lang w:val="sl-SI"/>
        </w:rPr>
        <w:t xml:space="preserve">EC </w:t>
      </w:r>
      <w:r w:rsidRPr="00B77347">
        <w:rPr>
          <w:rFonts w:asciiTheme="minorHAnsi" w:hAnsiTheme="minorHAnsi" w:cstheme="minorHAnsi"/>
          <w:bCs/>
          <w:lang w:val="sl-SI"/>
        </w:rPr>
        <w:t>(0,5 L/ha</w:t>
      </w:r>
      <w:r w:rsidR="00C26492" w:rsidRPr="00B77347">
        <w:rPr>
          <w:rFonts w:asciiTheme="minorHAnsi" w:hAnsiTheme="minorHAnsi" w:cstheme="minorHAnsi"/>
          <w:bCs/>
          <w:lang w:val="sl-SI"/>
        </w:rPr>
        <w:t xml:space="preserve"> ali </w:t>
      </w:r>
      <w:proofErr w:type="spellStart"/>
      <w:r w:rsidR="00C26492" w:rsidRPr="00B77347">
        <w:rPr>
          <w:rFonts w:asciiTheme="minorHAnsi" w:hAnsiTheme="minorHAnsi" w:cstheme="minorHAnsi"/>
          <w:b/>
          <w:lang w:val="sl-SI"/>
        </w:rPr>
        <w:t>Spirox</w:t>
      </w:r>
      <w:proofErr w:type="spellEnd"/>
      <w:r w:rsidR="00C26492" w:rsidRPr="00B77347">
        <w:rPr>
          <w:rFonts w:asciiTheme="minorHAnsi" w:hAnsiTheme="minorHAnsi" w:cstheme="minorHAnsi"/>
          <w:b/>
          <w:lang w:val="sl-SI"/>
        </w:rPr>
        <w:t xml:space="preserve"> D</w:t>
      </w:r>
      <w:r w:rsidR="00C26492" w:rsidRPr="00B77347">
        <w:rPr>
          <w:rFonts w:asciiTheme="minorHAnsi" w:hAnsiTheme="minorHAnsi" w:cstheme="minorHAnsi"/>
          <w:bCs/>
          <w:lang w:val="sl-SI"/>
        </w:rPr>
        <w:t xml:space="preserve"> (0,5 L/ha)</w:t>
      </w:r>
      <w:r w:rsidR="001938C5" w:rsidRPr="00B77347">
        <w:rPr>
          <w:rFonts w:asciiTheme="minorHAnsi" w:hAnsiTheme="minorHAnsi" w:cstheme="minorHAnsi"/>
          <w:bCs/>
          <w:lang w:val="sl-SI"/>
        </w:rPr>
        <w:t>,</w:t>
      </w:r>
      <w:r w:rsidRPr="00B77347">
        <w:rPr>
          <w:rFonts w:asciiTheme="minorHAnsi" w:hAnsiTheme="minorHAnsi" w:cstheme="minorHAnsi"/>
          <w:bCs/>
          <w:lang w:val="sl-SI"/>
        </w:rPr>
        <w:t xml:space="preserve"> </w:t>
      </w:r>
      <w:r w:rsidR="00EC288F" w:rsidRPr="00B77347">
        <w:rPr>
          <w:rFonts w:asciiTheme="minorHAnsi" w:hAnsiTheme="minorHAnsi" w:cstheme="minorHAnsi"/>
          <w:bCs/>
          <w:lang w:val="sl-SI"/>
        </w:rPr>
        <w:t>k</w:t>
      </w:r>
      <w:r w:rsidRPr="00B77347">
        <w:rPr>
          <w:rFonts w:asciiTheme="minorHAnsi" w:hAnsiTheme="minorHAnsi" w:cstheme="minorHAnsi"/>
          <w:bCs/>
          <w:lang w:val="sl-SI"/>
        </w:rPr>
        <w:t xml:space="preserve">i </w:t>
      </w:r>
      <w:r w:rsidR="001938C5" w:rsidRPr="00B77347">
        <w:rPr>
          <w:rFonts w:asciiTheme="minorHAnsi" w:hAnsiTheme="minorHAnsi" w:cstheme="minorHAnsi"/>
          <w:bCs/>
          <w:lang w:val="sl-SI"/>
        </w:rPr>
        <w:t>ju</w:t>
      </w:r>
      <w:r w:rsidRPr="00B77347">
        <w:rPr>
          <w:rFonts w:asciiTheme="minorHAnsi" w:hAnsiTheme="minorHAnsi" w:cstheme="minorHAnsi"/>
          <w:bCs/>
          <w:lang w:val="sl-SI"/>
        </w:rPr>
        <w:t xml:space="preserve"> dodate že naštetim </w:t>
      </w:r>
      <w:r w:rsidRPr="00B77347">
        <w:rPr>
          <w:rFonts w:asciiTheme="minorHAnsi" w:hAnsiTheme="minorHAnsi" w:cstheme="minorHAnsi"/>
          <w:lang w:val="sl-SI"/>
        </w:rPr>
        <w:t>kontaktnim fungicidom za zatiranje peronospore.</w:t>
      </w:r>
      <w:r w:rsidRPr="00B77347">
        <w:rPr>
          <w:rFonts w:asciiTheme="minorHAnsi" w:hAnsiTheme="minorHAnsi" w:cstheme="minorHAnsi"/>
          <w:bCs/>
          <w:lang w:val="sl-SI"/>
        </w:rPr>
        <w:t xml:space="preserve"> </w:t>
      </w:r>
    </w:p>
    <w:p w14:paraId="36AAFB31" w14:textId="36258A1A" w:rsidR="003B242A" w:rsidRDefault="003B242A" w:rsidP="003B242A">
      <w:pPr>
        <w:pStyle w:val="Heading2"/>
      </w:pPr>
      <w:proofErr w:type="spellStart"/>
      <w:r>
        <w:t>Toča</w:t>
      </w:r>
      <w:proofErr w:type="spellEnd"/>
    </w:p>
    <w:p w14:paraId="2938FA14" w14:textId="0B6ED9EC" w:rsidR="00FB26CE" w:rsidRPr="00FB26CE" w:rsidRDefault="00FB26CE" w:rsidP="00FB26CE">
      <w:pPr>
        <w:rPr>
          <w:rFonts w:asciiTheme="minorHAnsi" w:hAnsiTheme="minorHAnsi" w:cstheme="minorHAnsi"/>
          <w:b/>
          <w:lang w:val="sl-SI"/>
        </w:rPr>
      </w:pPr>
      <w:r w:rsidRPr="00FB26CE">
        <w:rPr>
          <w:rFonts w:asciiTheme="minorHAnsi" w:hAnsiTheme="minorHAnsi" w:cstheme="minorHAnsi"/>
          <w:lang w:val="sl-SI"/>
        </w:rPr>
        <w:t xml:space="preserve">V primeru toče dajte prednost kombiniranim pripravkom, ki vsebujejo </w:t>
      </w:r>
      <w:proofErr w:type="spellStart"/>
      <w:r w:rsidRPr="00FB26CE">
        <w:rPr>
          <w:rFonts w:asciiTheme="minorHAnsi" w:hAnsiTheme="minorHAnsi" w:cstheme="minorHAnsi"/>
          <w:lang w:val="sl-SI"/>
        </w:rPr>
        <w:t>a.s</w:t>
      </w:r>
      <w:proofErr w:type="spellEnd"/>
      <w:r w:rsidRPr="00FB26CE">
        <w:rPr>
          <w:rFonts w:asciiTheme="minorHAnsi" w:hAnsiTheme="minorHAnsi" w:cstheme="minorHAnsi"/>
          <w:lang w:val="sl-SI"/>
        </w:rPr>
        <w:t xml:space="preserve">. </w:t>
      </w:r>
      <w:proofErr w:type="spellStart"/>
      <w:r w:rsidRPr="00FB26CE">
        <w:rPr>
          <w:rFonts w:asciiTheme="minorHAnsi" w:hAnsiTheme="minorHAnsi" w:cstheme="minorHAnsi"/>
          <w:lang w:val="sl-SI"/>
        </w:rPr>
        <w:t>folpet</w:t>
      </w:r>
      <w:proofErr w:type="spellEnd"/>
      <w:r w:rsidRPr="00FB26CE">
        <w:rPr>
          <w:rFonts w:asciiTheme="minorHAnsi" w:hAnsiTheme="minorHAnsi" w:cstheme="minorHAnsi"/>
          <w:lang w:val="sl-SI"/>
        </w:rPr>
        <w:t xml:space="preserve"> kot so: </w:t>
      </w:r>
      <w:proofErr w:type="spellStart"/>
      <w:r w:rsidRPr="00FB26CE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FB26CE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FB26CE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FB26CE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FB26CE">
        <w:rPr>
          <w:rFonts w:asciiTheme="minorHAnsi" w:hAnsiTheme="minorHAnsi" w:cstheme="minorHAnsi"/>
          <w:b/>
          <w:lang w:val="sl-SI"/>
        </w:rPr>
        <w:t>Twingo</w:t>
      </w:r>
      <w:proofErr w:type="spellEnd"/>
      <w:r w:rsidRPr="00FB26CE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FB26CE">
        <w:rPr>
          <w:rFonts w:asciiTheme="minorHAnsi" w:hAnsiTheme="minorHAnsi" w:cstheme="minorHAnsi"/>
          <w:b/>
          <w:lang w:val="sl-SI"/>
        </w:rPr>
        <w:t>Valis</w:t>
      </w:r>
      <w:proofErr w:type="spellEnd"/>
      <w:r w:rsidRPr="00FB26CE">
        <w:rPr>
          <w:rFonts w:asciiTheme="minorHAnsi" w:hAnsiTheme="minorHAnsi" w:cstheme="minorHAnsi"/>
          <w:b/>
          <w:lang w:val="sl-SI"/>
        </w:rPr>
        <w:t xml:space="preserve"> F</w:t>
      </w:r>
      <w:r w:rsidRPr="00FB26CE">
        <w:rPr>
          <w:rFonts w:asciiTheme="minorHAnsi" w:hAnsiTheme="minorHAnsi" w:cstheme="minorHAnsi"/>
          <w:bCs/>
          <w:lang w:val="sl-SI"/>
        </w:rPr>
        <w:t xml:space="preserve">, </w:t>
      </w:r>
      <w:r w:rsidRPr="00FB26CE">
        <w:rPr>
          <w:rFonts w:asciiTheme="minorHAnsi" w:hAnsiTheme="minorHAnsi" w:cstheme="minorHAnsi"/>
          <w:b/>
          <w:lang w:val="sl-SI"/>
        </w:rPr>
        <w:t xml:space="preserve">Mikal </w:t>
      </w:r>
      <w:proofErr w:type="spellStart"/>
      <w:r w:rsidRPr="00FB26CE">
        <w:rPr>
          <w:rFonts w:asciiTheme="minorHAnsi" w:hAnsiTheme="minorHAnsi" w:cstheme="minorHAnsi"/>
          <w:b/>
          <w:lang w:val="sl-SI"/>
        </w:rPr>
        <w:t>Flash</w:t>
      </w:r>
      <w:proofErr w:type="spellEnd"/>
      <w:r w:rsidRPr="00FB26CE">
        <w:rPr>
          <w:rFonts w:asciiTheme="minorHAnsi" w:hAnsiTheme="minorHAnsi" w:cstheme="minorHAnsi"/>
          <w:b/>
          <w:lang w:val="sl-SI"/>
        </w:rPr>
        <w:t xml:space="preserve"> </w:t>
      </w:r>
      <w:r w:rsidRPr="00FB26CE">
        <w:rPr>
          <w:rFonts w:asciiTheme="minorHAnsi" w:hAnsiTheme="minorHAnsi" w:cstheme="minorHAnsi"/>
          <w:bCs/>
          <w:lang w:val="sl-SI"/>
        </w:rPr>
        <w:t xml:space="preserve">ali </w:t>
      </w:r>
      <w:proofErr w:type="spellStart"/>
      <w:r w:rsidRPr="00FB26CE">
        <w:rPr>
          <w:rFonts w:asciiTheme="minorHAnsi" w:hAnsiTheme="minorHAnsi" w:cstheme="minorHAnsi"/>
          <w:b/>
          <w:lang w:val="sl-SI"/>
        </w:rPr>
        <w:t>Momentum</w:t>
      </w:r>
      <w:proofErr w:type="spellEnd"/>
      <w:r w:rsidRPr="00FB26CE">
        <w:rPr>
          <w:rFonts w:asciiTheme="minorHAnsi" w:hAnsiTheme="minorHAnsi" w:cstheme="minorHAnsi"/>
          <w:b/>
          <w:lang w:val="sl-SI"/>
        </w:rPr>
        <w:t xml:space="preserve"> trio. </w:t>
      </w:r>
      <w:r w:rsidRPr="00FB26CE">
        <w:rPr>
          <w:rFonts w:asciiTheme="minorHAnsi" w:hAnsiTheme="minorHAnsi" w:cstheme="minorHAnsi"/>
          <w:lang w:val="sl-SI"/>
        </w:rPr>
        <w:t>Navedenim pripravkom priporočamo dodajanje sredstev za  krepitev rastlin kot so: </w:t>
      </w:r>
      <w:r w:rsidRPr="00FB26CE">
        <w:rPr>
          <w:rFonts w:asciiTheme="minorHAnsi" w:hAnsiTheme="minorHAnsi" w:cstheme="minorHAnsi"/>
          <w:b/>
          <w:bCs/>
          <w:lang w:val="sl-SI"/>
        </w:rPr>
        <w:t>Algo-</w:t>
      </w:r>
      <w:proofErr w:type="spellStart"/>
      <w:r w:rsidRPr="00FB26CE">
        <w:rPr>
          <w:rFonts w:asciiTheme="minorHAnsi" w:hAnsiTheme="minorHAnsi" w:cstheme="minorHAnsi"/>
          <w:b/>
          <w:bCs/>
          <w:lang w:val="sl-SI"/>
        </w:rPr>
        <w:t>Plasmin</w:t>
      </w:r>
      <w:proofErr w:type="spellEnd"/>
      <w:r w:rsidRPr="00FB26CE">
        <w:rPr>
          <w:rFonts w:asciiTheme="minorHAnsi" w:hAnsiTheme="minorHAnsi" w:cstheme="minorHAnsi"/>
          <w:b/>
          <w:bCs/>
          <w:lang w:val="sl-SI"/>
        </w:rPr>
        <w:t xml:space="preserve">, Drin, </w:t>
      </w:r>
      <w:proofErr w:type="spellStart"/>
      <w:r w:rsidRPr="00FB26CE">
        <w:rPr>
          <w:rFonts w:asciiTheme="minorHAnsi" w:hAnsiTheme="minorHAnsi" w:cstheme="minorHAnsi"/>
          <w:b/>
          <w:bCs/>
          <w:lang w:val="sl-SI"/>
        </w:rPr>
        <w:t>Basfoliar</w:t>
      </w:r>
      <w:proofErr w:type="spellEnd"/>
      <w:r w:rsidRPr="00FB26CE">
        <w:rPr>
          <w:rFonts w:asciiTheme="minorHAnsi" w:hAnsiTheme="minorHAnsi" w:cstheme="minorHAnsi"/>
          <w:b/>
          <w:bCs/>
          <w:lang w:val="sl-SI"/>
        </w:rPr>
        <w:t xml:space="preserve"> aktiv, </w:t>
      </w:r>
      <w:proofErr w:type="spellStart"/>
      <w:r w:rsidRPr="00FB26CE">
        <w:rPr>
          <w:rFonts w:asciiTheme="minorHAnsi" w:hAnsiTheme="minorHAnsi" w:cstheme="minorHAnsi"/>
          <w:b/>
          <w:bCs/>
          <w:lang w:val="sl-SI"/>
        </w:rPr>
        <w:t>Protifert</w:t>
      </w:r>
      <w:proofErr w:type="spellEnd"/>
      <w:r w:rsidRPr="00FB26CE">
        <w:rPr>
          <w:rFonts w:asciiTheme="minorHAnsi" w:hAnsiTheme="minorHAnsi" w:cstheme="minorHAnsi"/>
          <w:b/>
          <w:bCs/>
          <w:lang w:val="sl-SI"/>
        </w:rPr>
        <w:t xml:space="preserve"> LMW </w:t>
      </w:r>
      <w:r w:rsidRPr="00FB26CE">
        <w:rPr>
          <w:rFonts w:asciiTheme="minorHAnsi" w:hAnsiTheme="minorHAnsi" w:cstheme="minorHAnsi"/>
          <w:lang w:val="sl-SI"/>
        </w:rPr>
        <w:t>in podobnih.</w:t>
      </w:r>
    </w:p>
    <w:p w14:paraId="0B1AC6D9" w14:textId="6A5CDC63" w:rsidR="00730F15" w:rsidRDefault="00730F15" w:rsidP="00730F15">
      <w:pPr>
        <w:pStyle w:val="Heading2"/>
      </w:pPr>
      <w:proofErr w:type="spellStart"/>
      <w:r>
        <w:t>Grozdni</w:t>
      </w:r>
      <w:proofErr w:type="spellEnd"/>
      <w:r>
        <w:t xml:space="preserve"> </w:t>
      </w:r>
      <w:proofErr w:type="spellStart"/>
      <w:r>
        <w:t>sukači</w:t>
      </w:r>
      <w:proofErr w:type="spellEnd"/>
    </w:p>
    <w:p w14:paraId="7EC3791F" w14:textId="22E46B1B" w:rsidR="000F1304" w:rsidRDefault="00B12FB0" w:rsidP="001A6E72">
      <w:pPr>
        <w:rPr>
          <w:lang w:val="sl-SI"/>
        </w:rPr>
      </w:pPr>
      <w:r w:rsidRPr="000F1304">
        <w:rPr>
          <w:lang w:val="sl-SI"/>
        </w:rPr>
        <w:t>U</w:t>
      </w:r>
      <w:r w:rsidR="00730F15" w:rsidRPr="000F1304">
        <w:rPr>
          <w:lang w:val="sl-SI"/>
        </w:rPr>
        <w:t>lov</w:t>
      </w:r>
      <w:r w:rsidRPr="000F1304">
        <w:rPr>
          <w:lang w:val="sl-SI"/>
        </w:rPr>
        <w:t>i tako križastega kot pasastega</w:t>
      </w:r>
      <w:r w:rsidR="00AD7AB3" w:rsidRPr="000F1304">
        <w:rPr>
          <w:lang w:val="sl-SI"/>
        </w:rPr>
        <w:t xml:space="preserve"> grozdn</w:t>
      </w:r>
      <w:r w:rsidR="000F1304" w:rsidRPr="000F1304">
        <w:rPr>
          <w:lang w:val="sl-SI"/>
        </w:rPr>
        <w:t>ega</w:t>
      </w:r>
      <w:r w:rsidR="00AD7AB3" w:rsidRPr="000F1304">
        <w:rPr>
          <w:lang w:val="sl-SI"/>
        </w:rPr>
        <w:t xml:space="preserve"> sukač</w:t>
      </w:r>
      <w:r w:rsidR="000F1304" w:rsidRPr="000F1304">
        <w:rPr>
          <w:lang w:val="sl-SI"/>
        </w:rPr>
        <w:t>a</w:t>
      </w:r>
      <w:r w:rsidRPr="000F1304">
        <w:rPr>
          <w:lang w:val="sl-SI"/>
        </w:rPr>
        <w:t xml:space="preserve"> so </w:t>
      </w:r>
      <w:r w:rsidR="00730F15" w:rsidRPr="000F1304">
        <w:rPr>
          <w:lang w:val="sl-SI"/>
        </w:rPr>
        <w:t>na vseh opazovanih lokacijah</w:t>
      </w:r>
      <w:r w:rsidRPr="000F1304">
        <w:rPr>
          <w:lang w:val="sl-SI"/>
        </w:rPr>
        <w:t xml:space="preserve"> </w:t>
      </w:r>
      <w:r w:rsidR="00AD7AB3" w:rsidRPr="000F1304">
        <w:rPr>
          <w:lang w:val="sl-SI"/>
        </w:rPr>
        <w:t xml:space="preserve">padli in so </w:t>
      </w:r>
      <w:r w:rsidRPr="000F1304">
        <w:rPr>
          <w:lang w:val="sl-SI"/>
        </w:rPr>
        <w:t>malo</w:t>
      </w:r>
      <w:r w:rsidR="00AD7AB3" w:rsidRPr="000F1304">
        <w:rPr>
          <w:lang w:val="sl-SI"/>
        </w:rPr>
        <w:t xml:space="preserve"> </w:t>
      </w:r>
      <w:r w:rsidRPr="000F1304">
        <w:rPr>
          <w:lang w:val="sl-SI"/>
        </w:rPr>
        <w:t xml:space="preserve">številčni </w:t>
      </w:r>
      <w:r w:rsidR="00AD7AB3" w:rsidRPr="000F1304">
        <w:rPr>
          <w:lang w:val="sl-SI"/>
        </w:rPr>
        <w:t xml:space="preserve">- pod pragom škodljivosti </w:t>
      </w:r>
      <w:r w:rsidRPr="000F1304">
        <w:rPr>
          <w:lang w:val="sl-SI"/>
        </w:rPr>
        <w:t xml:space="preserve">ali pa se </w:t>
      </w:r>
      <w:r w:rsidR="000F1304" w:rsidRPr="000F1304">
        <w:rPr>
          <w:lang w:val="sl-SI"/>
        </w:rPr>
        <w:t xml:space="preserve">ti </w:t>
      </w:r>
      <w:r w:rsidRPr="000F1304">
        <w:rPr>
          <w:lang w:val="sl-SI"/>
        </w:rPr>
        <w:t>sploh ne lovijo.</w:t>
      </w:r>
    </w:p>
    <w:p w14:paraId="287594E9" w14:textId="77777777" w:rsidR="000F1304" w:rsidRPr="00730F15" w:rsidRDefault="000F1304" w:rsidP="000F1304">
      <w:pPr>
        <w:pStyle w:val="Heading2"/>
      </w:pPr>
      <w:proofErr w:type="spellStart"/>
      <w:r>
        <w:t>Ameriški</w:t>
      </w:r>
      <w:proofErr w:type="spellEnd"/>
      <w:r>
        <w:t xml:space="preserve"> </w:t>
      </w:r>
      <w:proofErr w:type="spellStart"/>
      <w:r>
        <w:t>škržatek</w:t>
      </w:r>
      <w:proofErr w:type="spellEnd"/>
      <w:r w:rsidRPr="000F1304">
        <w:t xml:space="preserve"> </w:t>
      </w:r>
    </w:p>
    <w:p w14:paraId="2FED9F69" w14:textId="0EE864E6" w:rsidR="000F1304" w:rsidRDefault="000F1304" w:rsidP="001A6E72">
      <w:pPr>
        <w:rPr>
          <w:lang w:val="sl-SI"/>
        </w:rPr>
      </w:pPr>
      <w:r>
        <w:rPr>
          <w:lang w:val="sl-SI"/>
        </w:rPr>
        <w:t xml:space="preserve">V vinogradih smo 9. maja našli prve ličinke L1 ameriškega škržatka, prenašalca zlate trsne rumenice. O bionomiji razvoja in optimalnih rokih zatiranja vas bomo sproti obveščali. </w:t>
      </w:r>
    </w:p>
    <w:sectPr w:rsidR="000F1304" w:rsidSect="00B42E98">
      <w:headerReference w:type="default" r:id="rId10"/>
      <w:footerReference w:type="default" r:id="rId11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F5913" w14:textId="77777777" w:rsidR="00770465" w:rsidRDefault="00770465" w:rsidP="006A44C7">
      <w:pPr>
        <w:spacing w:before="0" w:after="0"/>
      </w:pPr>
      <w:r>
        <w:separator/>
      </w:r>
    </w:p>
  </w:endnote>
  <w:endnote w:type="continuationSeparator" w:id="0">
    <w:p w14:paraId="51C7CC37" w14:textId="77777777" w:rsidR="00770465" w:rsidRDefault="00770465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14F32" w14:textId="65629BBB" w:rsidR="00887232" w:rsidRPr="00484EC1" w:rsidRDefault="006306E2" w:rsidP="00484EC1">
    <w:pPr>
      <w:pStyle w:val="Footer"/>
    </w:pPr>
    <w:proofErr w:type="spellStart"/>
    <w:r>
      <w:t>Obvestila</w:t>
    </w:r>
    <w:proofErr w:type="spellEnd"/>
    <w:r>
      <w:t xml:space="preserve"> </w:t>
    </w:r>
    <w:proofErr w:type="spellStart"/>
    <w:r>
      <w:t>vinogradnikom</w:t>
    </w:r>
    <w:proofErr w:type="spellEnd"/>
    <w:r>
      <w:t xml:space="preserve">, </w:t>
    </w:r>
    <w:r w:rsidR="00BB1E41">
      <w:t>30</w:t>
    </w:r>
    <w:r>
      <w:t xml:space="preserve"> (202</w:t>
    </w:r>
    <w:r w:rsidR="00BB1E41">
      <w:t>4</w:t>
    </w:r>
    <w:r w:rsidR="00887232" w:rsidRPr="00484EC1">
      <w:t xml:space="preserve">) </w:t>
    </w:r>
    <w:r w:rsidR="00D37055">
      <w:t>5</w:t>
    </w:r>
    <w:r w:rsidR="00887232"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7D0A97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7D0A97">
      <w:rPr>
        <w:noProof/>
      </w:rPr>
      <w:t>2</w:t>
    </w:r>
    <w:r w:rsidR="00461A1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218BD" w14:textId="77777777" w:rsidR="00770465" w:rsidRDefault="00770465" w:rsidP="006A44C7">
      <w:pPr>
        <w:spacing w:before="0" w:after="0"/>
      </w:pPr>
      <w:r>
        <w:separator/>
      </w:r>
    </w:p>
  </w:footnote>
  <w:footnote w:type="continuationSeparator" w:id="0">
    <w:p w14:paraId="7A6B8FC6" w14:textId="77777777" w:rsidR="00770465" w:rsidRDefault="00770465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12D39" w14:textId="77777777" w:rsidR="006A44C7" w:rsidRPr="00C5388D" w:rsidRDefault="006A44C7" w:rsidP="006A44C7">
    <w:pPr>
      <w:pStyle w:val="Heading1"/>
      <w:rPr>
        <w:lang w:val="sl-SI"/>
      </w:rPr>
    </w:pPr>
    <w:r w:rsidRPr="00C5388D">
      <w:rPr>
        <w:lang w:val="sl-SI"/>
      </w:rPr>
      <w:t>Obvestila vinogradnikom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98976869">
    <w:abstractNumId w:val="5"/>
  </w:num>
  <w:num w:numId="2" w16cid:durableId="246040411">
    <w:abstractNumId w:val="5"/>
  </w:num>
  <w:num w:numId="3" w16cid:durableId="1976835883">
    <w:abstractNumId w:val="5"/>
  </w:num>
  <w:num w:numId="4" w16cid:durableId="326448802">
    <w:abstractNumId w:val="5"/>
  </w:num>
  <w:num w:numId="5" w16cid:durableId="360671734">
    <w:abstractNumId w:val="5"/>
  </w:num>
  <w:num w:numId="6" w16cid:durableId="1691956380">
    <w:abstractNumId w:val="5"/>
  </w:num>
  <w:num w:numId="7" w16cid:durableId="686297996">
    <w:abstractNumId w:val="5"/>
  </w:num>
  <w:num w:numId="8" w16cid:durableId="1152333074">
    <w:abstractNumId w:val="5"/>
  </w:num>
  <w:num w:numId="9" w16cid:durableId="342979842">
    <w:abstractNumId w:val="0"/>
  </w:num>
  <w:num w:numId="10" w16cid:durableId="862400689">
    <w:abstractNumId w:val="5"/>
    <w:lvlOverride w:ilvl="0">
      <w:lvl w:ilvl="0">
        <w:start w:val="1"/>
        <w:numFmt w:val="none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 w16cid:durableId="421728973">
    <w:abstractNumId w:val="1"/>
  </w:num>
  <w:num w:numId="12" w16cid:durableId="314376581">
    <w:abstractNumId w:val="4"/>
  </w:num>
  <w:num w:numId="13" w16cid:durableId="1456556619">
    <w:abstractNumId w:val="3"/>
  </w:num>
  <w:num w:numId="14" w16cid:durableId="31151736">
    <w:abstractNumId w:val="6"/>
  </w:num>
  <w:num w:numId="15" w16cid:durableId="804851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D"/>
    <w:rsid w:val="000073B2"/>
    <w:rsid w:val="000109D8"/>
    <w:rsid w:val="000113A9"/>
    <w:rsid w:val="000137EE"/>
    <w:rsid w:val="00014073"/>
    <w:rsid w:val="0003573E"/>
    <w:rsid w:val="00053AFB"/>
    <w:rsid w:val="0006018D"/>
    <w:rsid w:val="00086D0F"/>
    <w:rsid w:val="00097261"/>
    <w:rsid w:val="000A65F7"/>
    <w:rsid w:val="000C4F0C"/>
    <w:rsid w:val="000E3C33"/>
    <w:rsid w:val="000E4FE9"/>
    <w:rsid w:val="000E647B"/>
    <w:rsid w:val="000F1304"/>
    <w:rsid w:val="0010135A"/>
    <w:rsid w:val="00104AC5"/>
    <w:rsid w:val="00111A4D"/>
    <w:rsid w:val="00112768"/>
    <w:rsid w:val="001136C6"/>
    <w:rsid w:val="0012238A"/>
    <w:rsid w:val="00131E83"/>
    <w:rsid w:val="00132738"/>
    <w:rsid w:val="00135357"/>
    <w:rsid w:val="001459B6"/>
    <w:rsid w:val="00152D77"/>
    <w:rsid w:val="00155075"/>
    <w:rsid w:val="00183A5F"/>
    <w:rsid w:val="00185E4B"/>
    <w:rsid w:val="001938C5"/>
    <w:rsid w:val="001A0FB2"/>
    <w:rsid w:val="001A6E72"/>
    <w:rsid w:val="001B138C"/>
    <w:rsid w:val="001B17B0"/>
    <w:rsid w:val="001B6FD8"/>
    <w:rsid w:val="0020577B"/>
    <w:rsid w:val="00213C15"/>
    <w:rsid w:val="0021654A"/>
    <w:rsid w:val="0022724F"/>
    <w:rsid w:val="0022797B"/>
    <w:rsid w:val="002352EA"/>
    <w:rsid w:val="00245D51"/>
    <w:rsid w:val="00247C5F"/>
    <w:rsid w:val="002566D4"/>
    <w:rsid w:val="00276BED"/>
    <w:rsid w:val="0029651D"/>
    <w:rsid w:val="002A7E48"/>
    <w:rsid w:val="002B3204"/>
    <w:rsid w:val="003047BA"/>
    <w:rsid w:val="00306573"/>
    <w:rsid w:val="003074B2"/>
    <w:rsid w:val="00321B31"/>
    <w:rsid w:val="0032452F"/>
    <w:rsid w:val="003344D0"/>
    <w:rsid w:val="00351BE3"/>
    <w:rsid w:val="00357F4F"/>
    <w:rsid w:val="00370372"/>
    <w:rsid w:val="00371C38"/>
    <w:rsid w:val="00380DBA"/>
    <w:rsid w:val="003919F9"/>
    <w:rsid w:val="003939CD"/>
    <w:rsid w:val="003A1585"/>
    <w:rsid w:val="003A5B55"/>
    <w:rsid w:val="003B242A"/>
    <w:rsid w:val="003E49B9"/>
    <w:rsid w:val="003E6DE4"/>
    <w:rsid w:val="003F1717"/>
    <w:rsid w:val="00414CED"/>
    <w:rsid w:val="00420C3F"/>
    <w:rsid w:val="004346C6"/>
    <w:rsid w:val="00440136"/>
    <w:rsid w:val="00450549"/>
    <w:rsid w:val="00451B7D"/>
    <w:rsid w:val="004547F6"/>
    <w:rsid w:val="00461A11"/>
    <w:rsid w:val="00462734"/>
    <w:rsid w:val="004677B3"/>
    <w:rsid w:val="00470463"/>
    <w:rsid w:val="00482678"/>
    <w:rsid w:val="00483F2D"/>
    <w:rsid w:val="00484EC1"/>
    <w:rsid w:val="004935F0"/>
    <w:rsid w:val="00494A4B"/>
    <w:rsid w:val="004A73D4"/>
    <w:rsid w:val="004E209A"/>
    <w:rsid w:val="004F4B8E"/>
    <w:rsid w:val="00501E2F"/>
    <w:rsid w:val="00534AD5"/>
    <w:rsid w:val="00547FB3"/>
    <w:rsid w:val="00550D72"/>
    <w:rsid w:val="00557CCE"/>
    <w:rsid w:val="005740FF"/>
    <w:rsid w:val="0057489B"/>
    <w:rsid w:val="00581247"/>
    <w:rsid w:val="00585E54"/>
    <w:rsid w:val="005974BE"/>
    <w:rsid w:val="005C02D4"/>
    <w:rsid w:val="005C3842"/>
    <w:rsid w:val="005C3957"/>
    <w:rsid w:val="005E4ECC"/>
    <w:rsid w:val="0062002D"/>
    <w:rsid w:val="00626C76"/>
    <w:rsid w:val="006306E2"/>
    <w:rsid w:val="00632481"/>
    <w:rsid w:val="0063767D"/>
    <w:rsid w:val="006448FB"/>
    <w:rsid w:val="0065138B"/>
    <w:rsid w:val="00675DA8"/>
    <w:rsid w:val="006A44C7"/>
    <w:rsid w:val="006C15CF"/>
    <w:rsid w:val="006C73C9"/>
    <w:rsid w:val="006D242A"/>
    <w:rsid w:val="006D4CCB"/>
    <w:rsid w:val="006E019A"/>
    <w:rsid w:val="006E5465"/>
    <w:rsid w:val="006E5A0B"/>
    <w:rsid w:val="006F53E4"/>
    <w:rsid w:val="007114F9"/>
    <w:rsid w:val="007178DA"/>
    <w:rsid w:val="00730F15"/>
    <w:rsid w:val="00736374"/>
    <w:rsid w:val="007609DB"/>
    <w:rsid w:val="007670FB"/>
    <w:rsid w:val="00770465"/>
    <w:rsid w:val="00782DED"/>
    <w:rsid w:val="007911CC"/>
    <w:rsid w:val="007C29A1"/>
    <w:rsid w:val="007D0A97"/>
    <w:rsid w:val="007D3EBB"/>
    <w:rsid w:val="007F168B"/>
    <w:rsid w:val="007F6C45"/>
    <w:rsid w:val="008069F1"/>
    <w:rsid w:val="0084448C"/>
    <w:rsid w:val="008462DE"/>
    <w:rsid w:val="00847D45"/>
    <w:rsid w:val="00864F62"/>
    <w:rsid w:val="00873B1B"/>
    <w:rsid w:val="00874BB9"/>
    <w:rsid w:val="00877307"/>
    <w:rsid w:val="00883F89"/>
    <w:rsid w:val="008848EF"/>
    <w:rsid w:val="00887232"/>
    <w:rsid w:val="00887DF0"/>
    <w:rsid w:val="00897CDA"/>
    <w:rsid w:val="008B00DA"/>
    <w:rsid w:val="008C7F1A"/>
    <w:rsid w:val="008D3426"/>
    <w:rsid w:val="008F0682"/>
    <w:rsid w:val="00905ECE"/>
    <w:rsid w:val="0091139C"/>
    <w:rsid w:val="0091688E"/>
    <w:rsid w:val="0092572B"/>
    <w:rsid w:val="00940A8A"/>
    <w:rsid w:val="00943AF7"/>
    <w:rsid w:val="00954BD6"/>
    <w:rsid w:val="00967FE0"/>
    <w:rsid w:val="00970DA2"/>
    <w:rsid w:val="0097396B"/>
    <w:rsid w:val="00987E89"/>
    <w:rsid w:val="00994E7B"/>
    <w:rsid w:val="009A71DC"/>
    <w:rsid w:val="009C04A7"/>
    <w:rsid w:val="009C20F1"/>
    <w:rsid w:val="009C4CF0"/>
    <w:rsid w:val="009D3C1B"/>
    <w:rsid w:val="009E129D"/>
    <w:rsid w:val="009E78AA"/>
    <w:rsid w:val="00A16450"/>
    <w:rsid w:val="00A2452A"/>
    <w:rsid w:val="00A27988"/>
    <w:rsid w:val="00A519F9"/>
    <w:rsid w:val="00A5267B"/>
    <w:rsid w:val="00A55F08"/>
    <w:rsid w:val="00A5655C"/>
    <w:rsid w:val="00A62C89"/>
    <w:rsid w:val="00A653B5"/>
    <w:rsid w:val="00A6626E"/>
    <w:rsid w:val="00A77CB7"/>
    <w:rsid w:val="00A8430B"/>
    <w:rsid w:val="00A86E9B"/>
    <w:rsid w:val="00A93E3C"/>
    <w:rsid w:val="00A95488"/>
    <w:rsid w:val="00A9588D"/>
    <w:rsid w:val="00AA23F3"/>
    <w:rsid w:val="00AA36E2"/>
    <w:rsid w:val="00AA6D46"/>
    <w:rsid w:val="00AA6D8C"/>
    <w:rsid w:val="00AB6C55"/>
    <w:rsid w:val="00AC1742"/>
    <w:rsid w:val="00AC21E5"/>
    <w:rsid w:val="00AD7AB3"/>
    <w:rsid w:val="00AD7FBA"/>
    <w:rsid w:val="00AE2A1F"/>
    <w:rsid w:val="00AE6C9A"/>
    <w:rsid w:val="00AF3AC3"/>
    <w:rsid w:val="00B12DBF"/>
    <w:rsid w:val="00B12FB0"/>
    <w:rsid w:val="00B20D80"/>
    <w:rsid w:val="00B34F96"/>
    <w:rsid w:val="00B363C4"/>
    <w:rsid w:val="00B40113"/>
    <w:rsid w:val="00B42E98"/>
    <w:rsid w:val="00B54AAD"/>
    <w:rsid w:val="00B5732D"/>
    <w:rsid w:val="00B6416A"/>
    <w:rsid w:val="00B77347"/>
    <w:rsid w:val="00B84E64"/>
    <w:rsid w:val="00B93466"/>
    <w:rsid w:val="00BA308A"/>
    <w:rsid w:val="00BB1E41"/>
    <w:rsid w:val="00BC4500"/>
    <w:rsid w:val="00BE2CF3"/>
    <w:rsid w:val="00C26492"/>
    <w:rsid w:val="00C35391"/>
    <w:rsid w:val="00C4220C"/>
    <w:rsid w:val="00C5180A"/>
    <w:rsid w:val="00C5388D"/>
    <w:rsid w:val="00C64CB8"/>
    <w:rsid w:val="00C82661"/>
    <w:rsid w:val="00C865C9"/>
    <w:rsid w:val="00C8662E"/>
    <w:rsid w:val="00CA179A"/>
    <w:rsid w:val="00CA3556"/>
    <w:rsid w:val="00CB59DA"/>
    <w:rsid w:val="00CB7164"/>
    <w:rsid w:val="00CD252C"/>
    <w:rsid w:val="00CD52BC"/>
    <w:rsid w:val="00CD7FBC"/>
    <w:rsid w:val="00CF224D"/>
    <w:rsid w:val="00D00556"/>
    <w:rsid w:val="00D154A6"/>
    <w:rsid w:val="00D312E4"/>
    <w:rsid w:val="00D37055"/>
    <w:rsid w:val="00D37B9F"/>
    <w:rsid w:val="00D542D0"/>
    <w:rsid w:val="00D71424"/>
    <w:rsid w:val="00D71AF8"/>
    <w:rsid w:val="00D81E88"/>
    <w:rsid w:val="00D85932"/>
    <w:rsid w:val="00D86027"/>
    <w:rsid w:val="00DA356B"/>
    <w:rsid w:val="00DA4D4F"/>
    <w:rsid w:val="00DB17D1"/>
    <w:rsid w:val="00DB353F"/>
    <w:rsid w:val="00DD03A5"/>
    <w:rsid w:val="00DD2990"/>
    <w:rsid w:val="00DE4761"/>
    <w:rsid w:val="00E0067C"/>
    <w:rsid w:val="00E0164C"/>
    <w:rsid w:val="00E22A0B"/>
    <w:rsid w:val="00E30AD8"/>
    <w:rsid w:val="00E4294B"/>
    <w:rsid w:val="00E4506A"/>
    <w:rsid w:val="00E55F23"/>
    <w:rsid w:val="00EA3544"/>
    <w:rsid w:val="00EB34A3"/>
    <w:rsid w:val="00EC288F"/>
    <w:rsid w:val="00ED5B68"/>
    <w:rsid w:val="00EF3BD8"/>
    <w:rsid w:val="00EF6427"/>
    <w:rsid w:val="00F01E9D"/>
    <w:rsid w:val="00F059BB"/>
    <w:rsid w:val="00F25519"/>
    <w:rsid w:val="00F32F6C"/>
    <w:rsid w:val="00F34E3A"/>
    <w:rsid w:val="00F409B4"/>
    <w:rsid w:val="00F41F66"/>
    <w:rsid w:val="00F46F70"/>
    <w:rsid w:val="00F76DD7"/>
    <w:rsid w:val="00F80C80"/>
    <w:rsid w:val="00FA4EF3"/>
    <w:rsid w:val="00FA6B45"/>
    <w:rsid w:val="00FB26CE"/>
    <w:rsid w:val="00FB4BCA"/>
    <w:rsid w:val="00FB7897"/>
    <w:rsid w:val="00FC5623"/>
    <w:rsid w:val="00FD4D75"/>
    <w:rsid w:val="00FF3F84"/>
    <w:rsid w:val="00FF4772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ACB1DF9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8069F1"/>
    <w:pPr>
      <w:keepNext/>
      <w:keepLines/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550D72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8069F1"/>
    <w:pPr>
      <w:keepNext/>
      <w:keepLines/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8069F1"/>
    <w:pPr>
      <w:keepNext/>
      <w:keepLines/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8069F1"/>
    <w:pPr>
      <w:keepNext/>
      <w:keepLines/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8069F1"/>
    <w:pPr>
      <w:keepNext/>
      <w:keepLines/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8069F1"/>
    <w:pPr>
      <w:keepNext/>
      <w:keepLines/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8069F1"/>
    <w:pPr>
      <w:keepNext/>
      <w:keepLines/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  <w:style w:type="paragraph" w:styleId="NoSpacing">
    <w:name w:val="No Spacing"/>
    <w:uiPriority w:val="1"/>
    <w:qFormat/>
    <w:rsid w:val="00451B7D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6135-A7A4-46E1-91C0-0F2E98CD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vinogradnikom</vt:lpstr>
      <vt:lpstr>Obvestilo vinogradnikom</vt:lpstr>
    </vt:vector>
  </TitlesOfParts>
  <Company>Hewlett-Packard Company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Jolanda Persolja</cp:lastModifiedBy>
  <cp:revision>174</cp:revision>
  <cp:lastPrinted>2024-05-16T10:28:00Z</cp:lastPrinted>
  <dcterms:created xsi:type="dcterms:W3CDTF">2021-06-08T08:02:00Z</dcterms:created>
  <dcterms:modified xsi:type="dcterms:W3CDTF">2024-05-16T11:25:00Z</dcterms:modified>
</cp:coreProperties>
</file>