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627EE5A3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597F3E">
        <w:t>7</w:t>
      </w:r>
      <w:r w:rsidR="000137EE" w:rsidRPr="00104AC5">
        <w:tab/>
      </w:r>
      <w:r w:rsidR="000137EE" w:rsidRPr="00104AC5">
        <w:tab/>
      </w:r>
      <w:r w:rsidR="00597F3E">
        <w:t>30</w:t>
      </w:r>
      <w:r w:rsidRPr="00104AC5">
        <w:t xml:space="preserve">. </w:t>
      </w:r>
      <w:r w:rsidR="00AE2A1F">
        <w:t>maj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Naslov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4CEE3854" w14:textId="5592E4BB" w:rsidR="000D5299" w:rsidRDefault="000D5299" w:rsidP="000D5299">
      <w:pPr>
        <w:rPr>
          <w:rFonts w:asciiTheme="minorHAnsi" w:hAnsiTheme="minorHAnsi" w:cstheme="minorHAnsi"/>
          <w:lang w:val="sl-SI"/>
        </w:rPr>
      </w:pPr>
      <w:r w:rsidRPr="00D37A1E">
        <w:rPr>
          <w:rFonts w:asciiTheme="minorHAnsi" w:hAnsiTheme="minorHAnsi" w:cstheme="minorHAnsi"/>
          <w:lang w:val="sl-SI"/>
        </w:rPr>
        <w:t xml:space="preserve">Na območju vinorodnega pod okoliša Šmarje – Virštanj, Slovenskih Konjic in Spodnje Savinjske doline vinska trta v povprečju na opazovane lokacije prehaja </w:t>
      </w:r>
      <w:r>
        <w:rPr>
          <w:rFonts w:asciiTheme="minorHAnsi" w:hAnsiTheme="minorHAnsi" w:cstheme="minorHAnsi"/>
          <w:lang w:val="sl-SI"/>
        </w:rPr>
        <w:t>v</w:t>
      </w:r>
      <w:r w:rsidRPr="00D37A1E">
        <w:rPr>
          <w:rFonts w:asciiTheme="minorHAnsi" w:hAnsiTheme="minorHAnsi" w:cstheme="minorHAnsi"/>
          <w:lang w:val="sl-SI"/>
        </w:rPr>
        <w:t xml:space="preserve"> fenološk</w:t>
      </w:r>
      <w:r>
        <w:rPr>
          <w:rFonts w:asciiTheme="minorHAnsi" w:hAnsiTheme="minorHAnsi" w:cstheme="minorHAnsi"/>
          <w:lang w:val="sl-SI"/>
        </w:rPr>
        <w:t xml:space="preserve">o </w:t>
      </w:r>
      <w:r w:rsidRPr="00D37A1E">
        <w:rPr>
          <w:rFonts w:asciiTheme="minorHAnsi" w:hAnsiTheme="minorHAnsi" w:cstheme="minorHAnsi"/>
          <w:lang w:val="sl-SI"/>
        </w:rPr>
        <w:t>fazo BBCH 57 (socvetja popolnoma razvita, cvetovi ločeni).</w:t>
      </w:r>
      <w:r>
        <w:rPr>
          <w:rFonts w:asciiTheme="minorHAnsi" w:hAnsiTheme="minorHAnsi" w:cstheme="minorHAnsi"/>
          <w:lang w:val="sl-SI"/>
        </w:rPr>
        <w:t xml:space="preserve"> </w:t>
      </w:r>
      <w:r w:rsidRPr="00D37A1E">
        <w:rPr>
          <w:rFonts w:asciiTheme="minorHAnsi" w:hAnsiTheme="minorHAnsi" w:cstheme="minorHAnsi"/>
          <w:lang w:val="sl-SI"/>
        </w:rPr>
        <w:t>Na izpostavljenih legah in pri sortah, ki so hitrejše v razvoju (</w:t>
      </w:r>
      <w:proofErr w:type="spellStart"/>
      <w:r w:rsidRPr="00D37A1E">
        <w:rPr>
          <w:rFonts w:asciiTheme="minorHAnsi" w:hAnsiTheme="minorHAnsi" w:cstheme="minorHAnsi"/>
          <w:lang w:val="sl-SI"/>
        </w:rPr>
        <w:t>Chardonnay</w:t>
      </w:r>
      <w:proofErr w:type="spellEnd"/>
      <w:r w:rsidRPr="00D37A1E">
        <w:rPr>
          <w:rFonts w:asciiTheme="minorHAnsi" w:hAnsiTheme="minorHAnsi" w:cstheme="minorHAnsi"/>
          <w:lang w:val="sl-SI"/>
        </w:rPr>
        <w:t xml:space="preserve">) pa vstopa v fazo </w:t>
      </w:r>
      <w:r w:rsidR="004415F4">
        <w:rPr>
          <w:rFonts w:asciiTheme="minorHAnsi" w:hAnsiTheme="minorHAnsi" w:cstheme="minorHAnsi"/>
          <w:lang w:val="sl-SI"/>
        </w:rPr>
        <w:t xml:space="preserve">cvetenja </w:t>
      </w:r>
      <w:r w:rsidRPr="00D37A1E">
        <w:rPr>
          <w:rFonts w:asciiTheme="minorHAnsi" w:hAnsiTheme="minorHAnsi" w:cstheme="minorHAnsi"/>
          <w:lang w:val="sl-SI"/>
        </w:rPr>
        <w:t>BBCH 6</w:t>
      </w:r>
      <w:r>
        <w:rPr>
          <w:rFonts w:asciiTheme="minorHAnsi" w:hAnsiTheme="minorHAnsi" w:cstheme="minorHAnsi"/>
          <w:lang w:val="sl-SI"/>
        </w:rPr>
        <w:t>0 (prve cvetne kapice odstopajo od cvetne osnove).</w:t>
      </w:r>
    </w:p>
    <w:p w14:paraId="6B42A5E4" w14:textId="46B22929" w:rsidR="00782DED" w:rsidRDefault="00FF4772" w:rsidP="00782DED">
      <w:pPr>
        <w:pStyle w:val="Naslov2"/>
      </w:pPr>
      <w:r>
        <w:t xml:space="preserve">Peronospora in </w:t>
      </w:r>
      <w:proofErr w:type="spellStart"/>
      <w:r>
        <w:t>oidij</w:t>
      </w:r>
      <w:proofErr w:type="spellEnd"/>
      <w:r>
        <w:t xml:space="preserve"> </w:t>
      </w:r>
      <w:proofErr w:type="spellStart"/>
      <w:r>
        <w:t>vinske</w:t>
      </w:r>
      <w:proofErr w:type="spellEnd"/>
      <w:r>
        <w:t xml:space="preserve"> </w:t>
      </w:r>
      <w:proofErr w:type="spellStart"/>
      <w:r>
        <w:t>trte</w:t>
      </w:r>
      <w:proofErr w:type="spellEnd"/>
    </w:p>
    <w:p w14:paraId="1FFB57DD" w14:textId="3B9EF274" w:rsidR="006376ED" w:rsidRPr="006376ED" w:rsidRDefault="006376ED" w:rsidP="006376ED">
      <w:pPr>
        <w:rPr>
          <w:rFonts w:asciiTheme="minorHAnsi" w:hAnsiTheme="minorHAnsi" w:cstheme="minorHAnsi"/>
          <w:lang w:val="sl-SI"/>
        </w:rPr>
      </w:pPr>
      <w:r w:rsidRPr="006376ED">
        <w:rPr>
          <w:rFonts w:asciiTheme="minorHAnsi" w:hAnsiTheme="minorHAnsi" w:cstheme="minorHAnsi"/>
          <w:lang w:val="sl-SI"/>
        </w:rPr>
        <w:t xml:space="preserve">V tem času vinska trta bujno raste in je pred vstopom v fazo cvetenja. Glede na nadaljevanje nestanovitnega vremena in prehoda vinske trte v fazo začetka cvetenja, pričakujemo zelo ugodne pogoje za nove okužbe s peronosporo vinske trte. Svetujemo, da škropljenje opravite z enim od kombiniranih </w:t>
      </w:r>
      <w:proofErr w:type="spellStart"/>
      <w:r w:rsidRPr="006376ED">
        <w:rPr>
          <w:rFonts w:asciiTheme="minorHAnsi" w:hAnsiTheme="minorHAnsi" w:cstheme="minorHAnsi"/>
          <w:lang w:val="sl-SI"/>
        </w:rPr>
        <w:t>sistemično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6376ED">
        <w:rPr>
          <w:rFonts w:asciiTheme="minorHAnsi" w:hAnsiTheme="minorHAnsi" w:cstheme="minorHAnsi"/>
          <w:lang w:val="sl-SI"/>
        </w:rPr>
        <w:t>polsistemično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delujočih </w:t>
      </w:r>
      <w:r w:rsidRPr="006376ED">
        <w:rPr>
          <w:rFonts w:asciiTheme="minorHAnsi" w:hAnsiTheme="minorHAnsi" w:cstheme="minorHAnsi"/>
          <w:bCs/>
          <w:lang w:val="sl-SI"/>
        </w:rPr>
        <w:t>pripravkov kot so:</w:t>
      </w:r>
      <w:r w:rsidRPr="006376ED">
        <w:rPr>
          <w:rFonts w:asciiTheme="minorHAnsi" w:hAnsiTheme="minorHAnsi" w:cstheme="minorHAnsi"/>
          <w:b/>
          <w:lang w:val="sl-SI"/>
        </w:rPr>
        <w:t xml:space="preserve"> Forum Star</w:t>
      </w:r>
      <w:r w:rsidRPr="006376ED">
        <w:rPr>
          <w:rFonts w:asciiTheme="minorHAnsi" w:hAnsiTheme="minorHAnsi" w:cstheme="minorHAnsi"/>
          <w:lang w:val="sl-SI"/>
        </w:rPr>
        <w:t xml:space="preserve"> (1,6 kg/ha), </w:t>
      </w:r>
      <w:r w:rsidRPr="006376ED">
        <w:rPr>
          <w:rFonts w:asciiTheme="minorHAnsi" w:hAnsiTheme="minorHAnsi" w:cstheme="minorHAnsi"/>
          <w:b/>
          <w:lang w:val="sl-SI"/>
        </w:rPr>
        <w:t xml:space="preserve">Sfinga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Extra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(1,5 kg/ha),</w:t>
      </w:r>
      <w:r w:rsidRPr="006376ED">
        <w:rPr>
          <w:rFonts w:asciiTheme="minorHAnsi" w:hAnsiTheme="minorHAnsi" w:cstheme="minorHAnsi"/>
          <w:b/>
          <w:lang w:val="sl-SI"/>
        </w:rPr>
        <w:t xml:space="preserve"> Mikal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Flash</w:t>
      </w:r>
      <w:proofErr w:type="spellEnd"/>
      <w:r w:rsidRPr="006376ED">
        <w:rPr>
          <w:rFonts w:asciiTheme="minorHAnsi" w:hAnsiTheme="minorHAnsi" w:cstheme="minorHAnsi"/>
          <w:b/>
          <w:lang w:val="sl-SI"/>
        </w:rPr>
        <w:t xml:space="preserve"> </w:t>
      </w:r>
      <w:r w:rsidRPr="006376ED">
        <w:rPr>
          <w:rFonts w:asciiTheme="minorHAnsi" w:hAnsiTheme="minorHAnsi" w:cstheme="minorHAnsi"/>
          <w:lang w:val="sl-SI"/>
        </w:rPr>
        <w:t>(4kg/ha)</w:t>
      </w:r>
      <w:r w:rsidRPr="006376ED">
        <w:rPr>
          <w:rFonts w:asciiTheme="minorHAnsi" w:hAnsiTheme="minorHAnsi" w:cstheme="minorHAnsi"/>
          <w:bCs/>
          <w:lang w:val="sl-SI"/>
        </w:rPr>
        <w:t xml:space="preserve">, </w:t>
      </w:r>
      <w:r w:rsidRPr="006376ED">
        <w:rPr>
          <w:rFonts w:asciiTheme="minorHAnsi" w:hAnsiTheme="minorHAnsi" w:cstheme="minorHAnsi"/>
          <w:b/>
          <w:lang w:val="sl-SI"/>
        </w:rPr>
        <w:t>Mikal Premium F</w:t>
      </w:r>
      <w:r w:rsidRPr="006376ED">
        <w:rPr>
          <w:rFonts w:asciiTheme="minorHAnsi" w:hAnsiTheme="minorHAnsi" w:cstheme="minorHAnsi"/>
          <w:bCs/>
          <w:lang w:val="sl-SI"/>
        </w:rPr>
        <w:t xml:space="preserve"> (3 kg/ha),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Momentum</w:t>
      </w:r>
      <w:proofErr w:type="spellEnd"/>
      <w:r w:rsidRPr="006376ED">
        <w:rPr>
          <w:rFonts w:asciiTheme="minorHAnsi" w:hAnsiTheme="minorHAnsi" w:cstheme="minorHAnsi"/>
          <w:b/>
          <w:lang w:val="sl-SI"/>
        </w:rPr>
        <w:t xml:space="preserve"> trio</w:t>
      </w:r>
      <w:r w:rsidRPr="006376ED">
        <w:rPr>
          <w:rFonts w:asciiTheme="minorHAnsi" w:hAnsiTheme="minorHAnsi" w:cstheme="minorHAnsi"/>
          <w:lang w:val="sl-SI"/>
        </w:rPr>
        <w:t xml:space="preserve"> (3kg/ha), </w:t>
      </w:r>
      <w:r w:rsidRPr="006376ED">
        <w:rPr>
          <w:rFonts w:asciiTheme="minorHAnsi" w:hAnsiTheme="minorHAnsi" w:cstheme="minorHAnsi"/>
          <w:b/>
          <w:lang w:val="sl-SI"/>
        </w:rPr>
        <w:t xml:space="preserve">Magma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triple</w:t>
      </w:r>
      <w:proofErr w:type="spellEnd"/>
      <w:r w:rsidRPr="006376ED">
        <w:rPr>
          <w:rFonts w:asciiTheme="minorHAnsi" w:hAnsiTheme="minorHAnsi" w:cstheme="minorHAnsi"/>
          <w:b/>
          <w:lang w:val="sl-SI"/>
        </w:rPr>
        <w:t xml:space="preserve"> WG</w:t>
      </w:r>
      <w:r w:rsidRPr="006376ED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Profiler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(3kg/ha), </w:t>
      </w:r>
      <w:proofErr w:type="spellStart"/>
      <w:r w:rsidRPr="006376ED">
        <w:rPr>
          <w:rFonts w:asciiTheme="minorHAnsi" w:hAnsiTheme="minorHAnsi" w:cstheme="minorHAnsi"/>
          <w:b/>
          <w:bCs/>
          <w:lang w:val="sl-SI"/>
        </w:rPr>
        <w:t>Sanvino</w:t>
      </w:r>
      <w:proofErr w:type="spellEnd"/>
      <w:r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r w:rsidRPr="006376ED">
        <w:rPr>
          <w:rFonts w:asciiTheme="minorHAnsi" w:hAnsiTheme="minorHAnsi" w:cstheme="minorHAnsi"/>
          <w:lang w:val="sl-SI"/>
        </w:rPr>
        <w:t>(0,75 kg/ha). Prav tako lahko uporabite pripravke kot so:</w:t>
      </w:r>
      <w:r w:rsidR="00D65DDC" w:rsidRPr="00D65DDC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D65DDC" w:rsidRPr="00EC2A52">
        <w:rPr>
          <w:rFonts w:asciiTheme="minorHAnsi" w:hAnsiTheme="minorHAnsi" w:cstheme="minorHAnsi"/>
          <w:b/>
          <w:bCs/>
          <w:lang w:val="sl-SI"/>
        </w:rPr>
        <w:t>Alllum</w:t>
      </w:r>
      <w:proofErr w:type="spellEnd"/>
      <w:r w:rsidR="00D65DDC" w:rsidRPr="00EC2A52">
        <w:rPr>
          <w:rFonts w:asciiTheme="minorHAnsi" w:hAnsiTheme="minorHAnsi" w:cstheme="minorHAnsi"/>
          <w:bCs/>
          <w:lang w:val="sl-SI"/>
        </w:rPr>
        <w:t xml:space="preserve"> (2,5 kg/ha),</w:t>
      </w:r>
      <w:r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Pr="006376ED">
        <w:rPr>
          <w:rFonts w:asciiTheme="minorHAnsi" w:hAnsiTheme="minorHAnsi" w:cstheme="minorHAnsi"/>
          <w:b/>
          <w:bCs/>
          <w:lang w:val="sl-SI"/>
        </w:rPr>
        <w:t>Ampexio</w:t>
      </w:r>
      <w:proofErr w:type="spellEnd"/>
      <w:r w:rsidRPr="006376ED">
        <w:rPr>
          <w:rFonts w:asciiTheme="minorHAnsi" w:hAnsiTheme="minorHAnsi" w:cstheme="minorHAnsi"/>
          <w:bCs/>
          <w:lang w:val="sl-SI"/>
        </w:rPr>
        <w:t xml:space="preserve"> (0,5 kg/ha),</w:t>
      </w:r>
      <w:r w:rsidRPr="006376ED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6376ED">
        <w:rPr>
          <w:rFonts w:asciiTheme="minorHAnsi" w:hAnsiTheme="minorHAnsi" w:cstheme="minorHAnsi"/>
          <w:b/>
          <w:lang w:val="sl-SI"/>
        </w:rPr>
        <w:t xml:space="preserve"> </w:t>
      </w:r>
      <w:r w:rsidRPr="006376ED">
        <w:rPr>
          <w:rFonts w:asciiTheme="minorHAnsi" w:hAnsiTheme="minorHAnsi" w:cstheme="minorHAnsi"/>
          <w:lang w:val="sl-SI"/>
        </w:rPr>
        <w:t xml:space="preserve">(0,25kg/ha),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Folpan</w:t>
      </w:r>
      <w:proofErr w:type="spellEnd"/>
      <w:r w:rsidRPr="006376ED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gold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(2 kg/ha), </w:t>
      </w:r>
      <w:proofErr w:type="spellStart"/>
      <w:r w:rsidRPr="006376ED">
        <w:rPr>
          <w:rFonts w:asciiTheme="minorHAnsi" w:hAnsiTheme="minorHAnsi" w:cstheme="minorHAnsi"/>
          <w:b/>
          <w:bCs/>
          <w:lang w:val="sl-SI"/>
        </w:rPr>
        <w:t>Reboot</w:t>
      </w:r>
      <w:proofErr w:type="spellEnd"/>
      <w:r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r w:rsidRPr="006376ED">
        <w:rPr>
          <w:rFonts w:asciiTheme="minorHAnsi" w:hAnsiTheme="minorHAnsi" w:cstheme="minorHAnsi"/>
          <w:lang w:val="sl-SI"/>
        </w:rPr>
        <w:t>(0,4 kg/ha),</w:t>
      </w:r>
      <w:r w:rsidRPr="006376ED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Twingo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Valis</w:t>
      </w:r>
      <w:proofErr w:type="spellEnd"/>
      <w:r w:rsidRPr="006376ED">
        <w:rPr>
          <w:rFonts w:asciiTheme="minorHAnsi" w:hAnsiTheme="minorHAnsi" w:cstheme="minorHAnsi"/>
          <w:b/>
          <w:lang w:val="sl-SI"/>
        </w:rPr>
        <w:t xml:space="preserve"> F </w:t>
      </w:r>
      <w:r w:rsidRPr="006376ED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Or</w:t>
      </w:r>
      <w:r w:rsidR="008D14DD">
        <w:rPr>
          <w:rFonts w:asciiTheme="minorHAnsi" w:hAnsiTheme="minorHAnsi" w:cstheme="minorHAnsi"/>
          <w:b/>
          <w:lang w:val="sl-SI"/>
        </w:rPr>
        <w:t>v</w:t>
      </w:r>
      <w:r w:rsidRPr="006376ED">
        <w:rPr>
          <w:rFonts w:asciiTheme="minorHAnsi" w:hAnsiTheme="minorHAnsi" w:cstheme="minorHAnsi"/>
          <w:b/>
          <w:lang w:val="sl-SI"/>
        </w:rPr>
        <w:t>ego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(0,8 L/ha), </w:t>
      </w:r>
      <w:proofErr w:type="spellStart"/>
      <w:r w:rsidRPr="006376ED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Pr="006376ED">
        <w:rPr>
          <w:rFonts w:asciiTheme="minorHAnsi" w:hAnsiTheme="minorHAnsi" w:cstheme="minorHAnsi"/>
          <w:b/>
          <w:bCs/>
          <w:lang w:val="sl-SI"/>
        </w:rPr>
        <w:t xml:space="preserve"> ultra</w:t>
      </w:r>
      <w:r w:rsidRPr="006376ED">
        <w:rPr>
          <w:rFonts w:asciiTheme="minorHAnsi" w:hAnsiTheme="minorHAnsi" w:cstheme="minorHAnsi"/>
          <w:lang w:val="sl-SI"/>
        </w:rPr>
        <w:t xml:space="preserve">(0,67 L/ha), </w:t>
      </w:r>
      <w:proofErr w:type="spellStart"/>
      <w:r w:rsidRPr="006376ED">
        <w:rPr>
          <w:rFonts w:asciiTheme="minorHAnsi" w:hAnsiTheme="minorHAnsi" w:cstheme="minorHAnsi"/>
          <w:b/>
          <w:bCs/>
          <w:lang w:val="sl-SI"/>
        </w:rPr>
        <w:t>Zorvec</w:t>
      </w:r>
      <w:proofErr w:type="spellEnd"/>
      <w:r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Pr="006376ED">
        <w:rPr>
          <w:rFonts w:asciiTheme="minorHAnsi" w:hAnsiTheme="minorHAnsi" w:cstheme="minorHAnsi"/>
          <w:b/>
          <w:bCs/>
          <w:lang w:val="sl-SI"/>
        </w:rPr>
        <w:t>vinabel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(</w:t>
      </w:r>
      <w:r w:rsidRPr="006376ED">
        <w:rPr>
          <w:rFonts w:asciiTheme="minorHAnsi" w:hAnsiTheme="minorHAnsi" w:cstheme="minorHAnsi"/>
        </w:rPr>
        <w:t>0,38 L/10.000 m</w:t>
      </w:r>
      <w:r w:rsidRPr="006376ED">
        <w:rPr>
          <w:rFonts w:asciiTheme="minorHAnsi" w:hAnsiTheme="minorHAnsi" w:cstheme="minorHAnsi"/>
          <w:vertAlign w:val="superscript"/>
        </w:rPr>
        <w:t>2</w:t>
      </w:r>
      <w:r w:rsidRPr="006376ED">
        <w:rPr>
          <w:rFonts w:asciiTheme="minorHAnsi" w:hAnsiTheme="minorHAnsi" w:cstheme="minorHAnsi"/>
        </w:rPr>
        <w:t xml:space="preserve"> </w:t>
      </w:r>
      <w:proofErr w:type="spellStart"/>
      <w:r w:rsidRPr="006376ED">
        <w:rPr>
          <w:rFonts w:asciiTheme="minorHAnsi" w:hAnsiTheme="minorHAnsi" w:cstheme="minorHAnsi"/>
        </w:rPr>
        <w:t>tretirane</w:t>
      </w:r>
      <w:proofErr w:type="spellEnd"/>
      <w:r w:rsidRPr="006376ED">
        <w:rPr>
          <w:rFonts w:asciiTheme="minorHAnsi" w:hAnsiTheme="minorHAnsi" w:cstheme="minorHAnsi"/>
        </w:rPr>
        <w:t xml:space="preserve"> </w:t>
      </w:r>
      <w:proofErr w:type="spellStart"/>
      <w:r w:rsidRPr="006376ED">
        <w:rPr>
          <w:rFonts w:asciiTheme="minorHAnsi" w:hAnsiTheme="minorHAnsi" w:cstheme="minorHAnsi"/>
        </w:rPr>
        <w:t>površine</w:t>
      </w:r>
      <w:proofErr w:type="spellEnd"/>
      <w:r w:rsidRPr="006376ED">
        <w:rPr>
          <w:rFonts w:asciiTheme="minorHAnsi" w:hAnsiTheme="minorHAnsi" w:cstheme="minorHAnsi"/>
        </w:rPr>
        <w:t xml:space="preserve"> </w:t>
      </w:r>
      <w:proofErr w:type="spellStart"/>
      <w:r w:rsidRPr="006376ED">
        <w:rPr>
          <w:rFonts w:asciiTheme="minorHAnsi" w:hAnsiTheme="minorHAnsi" w:cstheme="minorHAnsi"/>
        </w:rPr>
        <w:t>listne</w:t>
      </w:r>
      <w:proofErr w:type="spellEnd"/>
      <w:r w:rsidRPr="006376ED">
        <w:rPr>
          <w:rFonts w:asciiTheme="minorHAnsi" w:hAnsiTheme="minorHAnsi" w:cstheme="minorHAnsi"/>
        </w:rPr>
        <w:t xml:space="preserve"> </w:t>
      </w:r>
      <w:proofErr w:type="spellStart"/>
      <w:r w:rsidRPr="006376ED">
        <w:rPr>
          <w:rFonts w:asciiTheme="minorHAnsi" w:hAnsiTheme="minorHAnsi" w:cstheme="minorHAnsi"/>
        </w:rPr>
        <w:t>stene</w:t>
      </w:r>
      <w:proofErr w:type="spellEnd"/>
      <w:r w:rsidRPr="006376ED">
        <w:rPr>
          <w:rFonts w:asciiTheme="minorHAnsi" w:hAnsiTheme="minorHAnsi" w:cstheme="minorHAnsi"/>
        </w:rPr>
        <w:t xml:space="preserve">, </w:t>
      </w:r>
      <w:proofErr w:type="spellStart"/>
      <w:r w:rsidRPr="006376ED">
        <w:rPr>
          <w:rFonts w:asciiTheme="minorHAnsi" w:hAnsiTheme="minorHAnsi" w:cstheme="minorHAnsi"/>
        </w:rPr>
        <w:t>največji</w:t>
      </w:r>
      <w:proofErr w:type="spellEnd"/>
      <w:r w:rsidRPr="006376ED">
        <w:rPr>
          <w:rFonts w:asciiTheme="minorHAnsi" w:hAnsiTheme="minorHAnsi" w:cstheme="minorHAnsi"/>
        </w:rPr>
        <w:t xml:space="preserve"> </w:t>
      </w:r>
      <w:proofErr w:type="spellStart"/>
      <w:r w:rsidRPr="006376ED">
        <w:rPr>
          <w:rFonts w:asciiTheme="minorHAnsi" w:hAnsiTheme="minorHAnsi" w:cstheme="minorHAnsi"/>
        </w:rPr>
        <w:t>dovoljeni</w:t>
      </w:r>
      <w:proofErr w:type="spellEnd"/>
      <w:r w:rsidRPr="006376ED">
        <w:rPr>
          <w:rFonts w:asciiTheme="minorHAnsi" w:hAnsiTheme="minorHAnsi" w:cstheme="minorHAnsi"/>
        </w:rPr>
        <w:t xml:space="preserve"> </w:t>
      </w:r>
      <w:proofErr w:type="spellStart"/>
      <w:r w:rsidRPr="006376ED">
        <w:rPr>
          <w:rFonts w:asciiTheme="minorHAnsi" w:hAnsiTheme="minorHAnsi" w:cstheme="minorHAnsi"/>
        </w:rPr>
        <w:t>odmerek</w:t>
      </w:r>
      <w:proofErr w:type="spellEnd"/>
      <w:r w:rsidRPr="006376ED">
        <w:rPr>
          <w:rFonts w:asciiTheme="minorHAnsi" w:hAnsiTheme="minorHAnsi" w:cstheme="minorHAnsi"/>
        </w:rPr>
        <w:t xml:space="preserve"> 0,6 L/ha)</w:t>
      </w:r>
      <w:r w:rsidRPr="006376ED">
        <w:rPr>
          <w:rFonts w:asciiTheme="minorHAnsi" w:hAnsiTheme="minorHAnsi" w:cstheme="minorHAnsi"/>
          <w:lang w:val="sl-SI"/>
        </w:rPr>
        <w:t xml:space="preserve">. Škropljenje lahko opravite tudi s pripravkoma na osnovi </w:t>
      </w:r>
      <w:proofErr w:type="spellStart"/>
      <w:r w:rsidRPr="006376ED">
        <w:rPr>
          <w:rFonts w:asciiTheme="minorHAnsi" w:hAnsiTheme="minorHAnsi" w:cstheme="minorHAnsi"/>
          <w:lang w:val="sl-SI"/>
        </w:rPr>
        <w:t>a.s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6376ED">
        <w:rPr>
          <w:rFonts w:asciiTheme="minorHAnsi" w:hAnsiTheme="minorHAnsi" w:cstheme="minorHAnsi"/>
          <w:lang w:val="sl-SI"/>
        </w:rPr>
        <w:t>ciazofamid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kot je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Pr="006376ED">
        <w:rPr>
          <w:rFonts w:asciiTheme="minorHAnsi" w:hAnsiTheme="minorHAnsi" w:cstheme="minorHAnsi"/>
          <w:b/>
          <w:lang w:val="sl-SI"/>
        </w:rPr>
        <w:t xml:space="preserve"> F</w:t>
      </w:r>
      <w:r w:rsidRPr="006376ED">
        <w:rPr>
          <w:rFonts w:asciiTheme="minorHAnsi" w:hAnsiTheme="minorHAnsi" w:cstheme="minorHAnsi"/>
          <w:lang w:val="sl-SI"/>
        </w:rPr>
        <w:t xml:space="preserve"> (2,5 L/ha) ali </w:t>
      </w:r>
      <w:proofErr w:type="spellStart"/>
      <w:r w:rsidRPr="006376ED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Pr="006376ED">
        <w:rPr>
          <w:rFonts w:asciiTheme="minorHAnsi" w:hAnsiTheme="minorHAnsi" w:cstheme="minorHAnsi"/>
          <w:lang w:val="sl-SI"/>
        </w:rPr>
        <w:t xml:space="preserve"> (4 L/ha). </w:t>
      </w:r>
    </w:p>
    <w:p w14:paraId="091446FD" w14:textId="7ADAFA6F" w:rsidR="005D2C1B" w:rsidRPr="005D2C1B" w:rsidRDefault="005D2C1B" w:rsidP="005D2C1B">
      <w:pPr>
        <w:rPr>
          <w:rFonts w:asciiTheme="minorHAnsi" w:hAnsiTheme="minorHAnsi" w:cstheme="minorHAnsi"/>
          <w:lang w:val="sl-SI"/>
        </w:rPr>
      </w:pPr>
      <w:r w:rsidRPr="005D2C1B">
        <w:rPr>
          <w:rFonts w:asciiTheme="minorHAnsi" w:hAnsiTheme="minorHAnsi" w:cstheme="minorHAnsi"/>
          <w:lang w:val="sl-SI"/>
        </w:rPr>
        <w:t>Pripravkom</w:t>
      </w:r>
      <w:r w:rsidR="00AC7B54">
        <w:rPr>
          <w:rFonts w:asciiTheme="minorHAnsi" w:hAnsiTheme="minorHAnsi" w:cstheme="minorHAnsi"/>
          <w:lang w:val="sl-SI"/>
        </w:rPr>
        <w:t>a</w:t>
      </w:r>
      <w:r w:rsidRPr="005D2C1B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5D2C1B">
        <w:rPr>
          <w:rFonts w:asciiTheme="minorHAnsi" w:hAnsiTheme="minorHAnsi" w:cstheme="minorHAnsi"/>
          <w:b/>
          <w:bCs/>
          <w:lang w:val="sl-SI"/>
        </w:rPr>
        <w:t>Allum</w:t>
      </w:r>
      <w:proofErr w:type="spellEnd"/>
      <w:r w:rsidR="00AC7B54">
        <w:rPr>
          <w:rFonts w:asciiTheme="minorHAnsi" w:hAnsiTheme="minorHAnsi" w:cstheme="minorHAnsi"/>
          <w:lang w:val="sl-SI"/>
        </w:rPr>
        <w:t xml:space="preserve"> in </w:t>
      </w:r>
      <w:proofErr w:type="spellStart"/>
      <w:r w:rsidRPr="005D2C1B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5D2C1B">
        <w:rPr>
          <w:rFonts w:asciiTheme="minorHAnsi" w:hAnsiTheme="minorHAnsi" w:cstheme="minorHAnsi"/>
          <w:lang w:val="sl-SI"/>
        </w:rPr>
        <w:t xml:space="preserve"> dodajte polovični odmerek enega od kontaktnih fungicidov.</w:t>
      </w:r>
    </w:p>
    <w:p w14:paraId="4316BCF7" w14:textId="77777777" w:rsidR="005D2C1B" w:rsidRPr="00C91884" w:rsidRDefault="005D2C1B" w:rsidP="005D2C1B">
      <w:pPr>
        <w:rPr>
          <w:rFonts w:asciiTheme="minorHAnsi" w:hAnsiTheme="minorHAnsi" w:cstheme="minorHAnsi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Uporabite lahko tudi pripravke na osnovi </w:t>
      </w:r>
      <w:proofErr w:type="spellStart"/>
      <w:r w:rsidRPr="00C91884">
        <w:rPr>
          <w:rFonts w:asciiTheme="minorHAnsi" w:hAnsiTheme="minorHAnsi" w:cstheme="minorHAnsi"/>
          <w:lang w:val="sl-SI"/>
        </w:rPr>
        <w:t>kalijevaga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C91884">
        <w:rPr>
          <w:rFonts w:asciiTheme="minorHAnsi" w:hAnsiTheme="minorHAnsi" w:cstheme="minorHAnsi"/>
          <w:lang w:val="sl-SI"/>
        </w:rPr>
        <w:t>fosfonata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C91884">
        <w:rPr>
          <w:rFonts w:asciiTheme="minorHAnsi" w:hAnsiTheme="minorHAnsi" w:cstheme="minorHAnsi"/>
          <w:b/>
          <w:lang w:val="sl-SI"/>
        </w:rPr>
        <w:t>Foshield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(1 L/ha),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Soriale</w:t>
      </w:r>
      <w:proofErr w:type="spellEnd"/>
      <w:r w:rsidRPr="00C91884">
        <w:rPr>
          <w:rFonts w:asciiTheme="minorHAnsi" w:hAnsiTheme="minorHAnsi" w:cstheme="minorHAnsi"/>
          <w:b/>
          <w:bCs/>
          <w:lang w:val="sl-SI"/>
        </w:rPr>
        <w:t xml:space="preserve"> LX</w:t>
      </w:r>
      <w:r w:rsidRPr="00C91884">
        <w:rPr>
          <w:rFonts w:asciiTheme="minorHAnsi" w:hAnsiTheme="minorHAnsi" w:cstheme="minorHAnsi"/>
          <w:lang w:val="sl-SI"/>
        </w:rPr>
        <w:t xml:space="preserve"> oz. </w:t>
      </w:r>
      <w:r w:rsidRPr="00C91884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C91884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</w:t>
      </w:r>
      <w:proofErr w:type="spellStart"/>
      <w:r w:rsidRPr="00C91884">
        <w:rPr>
          <w:rFonts w:asciiTheme="minorHAnsi" w:hAnsiTheme="minorHAnsi" w:cstheme="minorHAnsi"/>
          <w:lang w:val="sl-SI"/>
        </w:rPr>
        <w:t>a.s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C91884">
        <w:rPr>
          <w:rFonts w:asciiTheme="minorHAnsi" w:hAnsiTheme="minorHAnsi" w:cstheme="minorHAnsi"/>
          <w:lang w:val="sl-SI"/>
        </w:rPr>
        <w:t>folpet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ali Delan pro (3L/ha). </w:t>
      </w:r>
    </w:p>
    <w:p w14:paraId="1847460A" w14:textId="77777777" w:rsidR="00B56C0C" w:rsidRPr="00CD4ECD" w:rsidRDefault="00B56C0C" w:rsidP="00B56C0C">
      <w:pPr>
        <w:rPr>
          <w:rFonts w:asciiTheme="minorHAnsi" w:hAnsiTheme="minorHAnsi" w:cstheme="minorHAnsi"/>
          <w:b/>
          <w:lang w:val="sl-SI"/>
        </w:rPr>
      </w:pPr>
      <w:r w:rsidRPr="00CD4ECD">
        <w:rPr>
          <w:rFonts w:asciiTheme="minorHAnsi" w:hAnsiTheme="minorHAnsi" w:cstheme="minorHAnsi"/>
          <w:b/>
          <w:lang w:val="sl-SI"/>
        </w:rPr>
        <w:t>Presledki med škropljeni naj bodo dolgi od 8 do 10 dni.</w:t>
      </w:r>
    </w:p>
    <w:p w14:paraId="01449B86" w14:textId="77777777" w:rsidR="00E55365" w:rsidRPr="00E55365" w:rsidRDefault="00E55365" w:rsidP="00E55365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E55365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WG,</w:t>
      </w:r>
      <w:r w:rsidRPr="00E55365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Z 35 WG</w:t>
      </w:r>
      <w:r w:rsidRPr="00E55365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Z 35 WP</w:t>
      </w:r>
      <w:r w:rsidRPr="00E55365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E55365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E55365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E55365">
        <w:rPr>
          <w:rFonts w:asciiTheme="minorHAnsi" w:hAnsiTheme="minorHAnsi" w:cstheme="minorHAnsi"/>
          <w:lang w:val="sl-SI"/>
        </w:rPr>
        <w:t>.</w:t>
      </w:r>
    </w:p>
    <w:p w14:paraId="5C1CF131" w14:textId="77777777" w:rsidR="005D2C1B" w:rsidRPr="00365E9E" w:rsidRDefault="005D2C1B" w:rsidP="005D2C1B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highlight w:val="yellow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Fytosave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C91884">
        <w:t xml:space="preserve"> </w:t>
      </w:r>
      <w:proofErr w:type="spellStart"/>
      <w:r w:rsidRPr="00C91884">
        <w:t>Sredstvo</w:t>
      </w:r>
      <w:proofErr w:type="spellEnd"/>
      <w:r w:rsidRPr="00C91884">
        <w:t xml:space="preserve"> FYTOSAVE je </w:t>
      </w:r>
      <w:proofErr w:type="spellStart"/>
      <w:r w:rsidRPr="00C91884">
        <w:t>fungicid</w:t>
      </w:r>
      <w:proofErr w:type="spellEnd"/>
      <w:r w:rsidRPr="00C91884">
        <w:t xml:space="preserve"> </w:t>
      </w:r>
      <w:proofErr w:type="spellStart"/>
      <w:r w:rsidRPr="00C91884">
        <w:t>iz</w:t>
      </w:r>
      <w:proofErr w:type="spellEnd"/>
      <w:r w:rsidRPr="00C91884">
        <w:t xml:space="preserve"> </w:t>
      </w:r>
      <w:proofErr w:type="spellStart"/>
      <w:r w:rsidRPr="00C91884">
        <w:t>skupine</w:t>
      </w:r>
      <w:proofErr w:type="spellEnd"/>
      <w:r w:rsidRPr="00C91884">
        <w:t xml:space="preserve"> </w:t>
      </w:r>
      <w:proofErr w:type="spellStart"/>
      <w:r w:rsidRPr="00C91884">
        <w:t>signalnih</w:t>
      </w:r>
      <w:proofErr w:type="spellEnd"/>
      <w:r w:rsidRPr="00C91884">
        <w:t xml:space="preserve"> </w:t>
      </w:r>
      <w:proofErr w:type="spellStart"/>
      <w:r w:rsidRPr="00C91884">
        <w:t>molekul</w:t>
      </w:r>
      <w:proofErr w:type="spellEnd"/>
      <w:r w:rsidRPr="00C91884">
        <w:t xml:space="preserve"> (</w:t>
      </w:r>
      <w:proofErr w:type="spellStart"/>
      <w:r w:rsidRPr="00C91884">
        <w:t>elicitorjev</w:t>
      </w:r>
      <w:proofErr w:type="spellEnd"/>
      <w:r w:rsidRPr="00C91884">
        <w:t xml:space="preserve">), ki </w:t>
      </w:r>
      <w:proofErr w:type="spellStart"/>
      <w:r w:rsidRPr="00C91884">
        <w:t>sprožijo</w:t>
      </w:r>
      <w:proofErr w:type="spellEnd"/>
      <w:r w:rsidRPr="00C91884">
        <w:t xml:space="preserve"> </w:t>
      </w:r>
      <w:proofErr w:type="spellStart"/>
      <w:r w:rsidRPr="00C91884">
        <w:t>imunski</w:t>
      </w:r>
      <w:proofErr w:type="spellEnd"/>
      <w:r w:rsidRPr="00C91884">
        <w:t xml:space="preserve"> </w:t>
      </w:r>
      <w:proofErr w:type="spellStart"/>
      <w:r w:rsidRPr="00C91884">
        <w:t>odziv</w:t>
      </w:r>
      <w:proofErr w:type="spellEnd"/>
      <w:r w:rsidRPr="00C91884">
        <w:t xml:space="preserve"> </w:t>
      </w:r>
      <w:proofErr w:type="spellStart"/>
      <w:r w:rsidRPr="00C91884">
        <w:t>rastlin</w:t>
      </w:r>
      <w:proofErr w:type="spellEnd"/>
      <w:r w:rsidRPr="002847D9">
        <w:t>.</w:t>
      </w:r>
    </w:p>
    <w:p w14:paraId="51E81A85" w14:textId="008ACC29" w:rsidR="006C21D4" w:rsidRDefault="00FA719F" w:rsidP="006C21D4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Vremenska napoved v naslednjem tednu napoveduje višje temperature zraka. </w:t>
      </w:r>
      <w:r w:rsidR="00C050F0" w:rsidRPr="00C050F0">
        <w:rPr>
          <w:rFonts w:asciiTheme="minorHAnsi" w:hAnsiTheme="minorHAnsi" w:cstheme="minorHAnsi"/>
          <w:lang w:val="sl-SI"/>
        </w:rPr>
        <w:t>Ob toplem vremenu z visoko nočno in jutranjo relativno zračno vlago</w:t>
      </w:r>
      <w:r>
        <w:rPr>
          <w:rFonts w:asciiTheme="minorHAnsi" w:hAnsiTheme="minorHAnsi" w:cstheme="minorHAnsi"/>
          <w:lang w:val="sl-SI"/>
        </w:rPr>
        <w:t xml:space="preserve"> in vstopu vinske trte v fazo cvetenja,</w:t>
      </w:r>
      <w:r w:rsidR="00C050F0" w:rsidRPr="00C050F0">
        <w:rPr>
          <w:rFonts w:asciiTheme="minorHAnsi" w:hAnsiTheme="minorHAnsi" w:cstheme="minorHAnsi"/>
          <w:lang w:val="sl-SI"/>
        </w:rPr>
        <w:t xml:space="preserve"> lahko pričakujemo </w:t>
      </w:r>
      <w:r>
        <w:rPr>
          <w:rFonts w:asciiTheme="minorHAnsi" w:hAnsiTheme="minorHAnsi" w:cstheme="minorHAnsi"/>
          <w:lang w:val="sl-SI"/>
        </w:rPr>
        <w:t xml:space="preserve">tudi </w:t>
      </w:r>
      <w:r w:rsidR="00C050F0" w:rsidRPr="00C050F0">
        <w:rPr>
          <w:rFonts w:asciiTheme="minorHAnsi" w:hAnsiTheme="minorHAnsi" w:cstheme="minorHAnsi"/>
          <w:lang w:val="sl-SI"/>
        </w:rPr>
        <w:t>povečano nevarnost za okužbe z oidijem vinske trte.</w:t>
      </w:r>
      <w:r w:rsidR="002D05BE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>Za preprečevanje okužb proti oidiju vinske trte uporabite enega od naslednjih pripravkov: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Collis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 xml:space="preserve">(0,4 L/ha), 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Luna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Experience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(0,375 L/ha), </w:t>
      </w:r>
      <w:r w:rsidR="006C21D4" w:rsidRPr="006C21D4">
        <w:rPr>
          <w:rFonts w:asciiTheme="minorHAnsi" w:hAnsiTheme="minorHAnsi" w:cstheme="minorHAnsi"/>
          <w:b/>
          <w:bCs/>
          <w:lang w:val="sl-SI"/>
        </w:rPr>
        <w:t xml:space="preserve">Luna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max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(1L/ha),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Revyona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</w:rPr>
        <w:t xml:space="preserve">(1 L/10.000 m2 </w:t>
      </w:r>
      <w:proofErr w:type="spellStart"/>
      <w:r w:rsidR="006C21D4" w:rsidRPr="006C21D4">
        <w:rPr>
          <w:rFonts w:asciiTheme="minorHAnsi" w:hAnsiTheme="minorHAnsi" w:cstheme="minorHAnsi"/>
        </w:rPr>
        <w:t>tretirane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površine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listne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stene</w:t>
      </w:r>
      <w:proofErr w:type="spellEnd"/>
      <w:r w:rsidR="006C21D4" w:rsidRPr="006C21D4">
        <w:rPr>
          <w:rFonts w:asciiTheme="minorHAnsi" w:hAnsiTheme="minorHAnsi" w:cstheme="minorHAnsi"/>
        </w:rPr>
        <w:t xml:space="preserve">, </w:t>
      </w:r>
      <w:proofErr w:type="spellStart"/>
      <w:r w:rsidR="006C21D4" w:rsidRPr="006C21D4">
        <w:rPr>
          <w:rFonts w:asciiTheme="minorHAnsi" w:hAnsiTheme="minorHAnsi" w:cstheme="minorHAnsi"/>
        </w:rPr>
        <w:t>največji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dovoljeni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odmerek</w:t>
      </w:r>
      <w:proofErr w:type="spellEnd"/>
      <w:r w:rsidR="006C21D4" w:rsidRPr="006C21D4">
        <w:rPr>
          <w:rFonts w:asciiTheme="minorHAnsi" w:hAnsiTheme="minorHAnsi" w:cstheme="minorHAnsi"/>
        </w:rPr>
        <w:t xml:space="preserve"> 2 L/ha), </w:t>
      </w:r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Talendo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extra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(0,13 – 0,3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Talendo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(0,25 L/ha)</w:t>
      </w:r>
      <w:r w:rsidR="006C21D4" w:rsidRPr="006C21D4">
        <w:rPr>
          <w:rFonts w:asciiTheme="minorHAnsi" w:hAnsiTheme="minorHAnsi" w:cstheme="minorHAnsi"/>
          <w:bCs/>
          <w:lang w:val="sl-SI"/>
        </w:rPr>
        <w:t xml:space="preserve">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Vivando</w:t>
      </w:r>
      <w:proofErr w:type="spellEnd"/>
      <w:r w:rsidR="006C21D4" w:rsidRPr="006C21D4">
        <w:rPr>
          <w:rFonts w:asciiTheme="minorHAnsi" w:hAnsiTheme="minorHAnsi" w:cstheme="minorHAnsi"/>
          <w:bCs/>
          <w:lang w:val="sl-SI"/>
        </w:rPr>
        <w:t xml:space="preserve"> (0,16 L/ha),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Dynali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 xml:space="preserve">(0,65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Prosper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CS 300</w:t>
      </w:r>
      <w:r w:rsidR="006C21D4" w:rsidRPr="006C21D4">
        <w:rPr>
          <w:rFonts w:asciiTheme="minorHAnsi" w:hAnsiTheme="minorHAnsi" w:cstheme="minorHAnsi"/>
          <w:lang w:val="sl-SI"/>
        </w:rPr>
        <w:t xml:space="preserve"> (1L/ha) ali 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Nativo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75 WG</w:t>
      </w:r>
      <w:r w:rsidR="006C21D4" w:rsidRPr="006C21D4">
        <w:rPr>
          <w:rFonts w:asciiTheme="minorHAnsi" w:hAnsiTheme="minorHAnsi" w:cstheme="minorHAnsi"/>
          <w:lang w:val="sl-SI"/>
        </w:rPr>
        <w:t xml:space="preserve"> (0,16kg/ha). Prav tako lahko uporabite pripravke: 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 xml:space="preserve">(0,15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b/>
          <w:lang w:val="sl-SI"/>
        </w:rPr>
        <w:t>350</w:t>
      </w:r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EC </w:t>
      </w:r>
      <w:r w:rsidR="006C21D4" w:rsidRPr="006C21D4">
        <w:rPr>
          <w:rFonts w:asciiTheme="minorHAnsi" w:hAnsiTheme="minorHAnsi" w:cstheme="minorHAnsi"/>
          <w:bCs/>
          <w:lang w:val="sl-SI"/>
        </w:rPr>
        <w:t>(0,5 L/ha)</w:t>
      </w:r>
      <w:r w:rsidR="006C21D4" w:rsidRPr="006C21D4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Kusabi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300 SC</w:t>
      </w:r>
      <w:r w:rsidR="006C21D4" w:rsidRPr="006C21D4">
        <w:rPr>
          <w:rFonts w:asciiTheme="minorHAnsi" w:hAnsiTheme="minorHAnsi" w:cstheme="minorHAnsi"/>
          <w:lang w:val="sl-SI"/>
        </w:rPr>
        <w:t xml:space="preserve"> (0,25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Topas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100 EC</w:t>
      </w:r>
      <w:r w:rsidR="006C21D4" w:rsidRPr="006C21D4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Score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250 EC</w:t>
      </w:r>
      <w:r w:rsidR="006C21D4" w:rsidRPr="006C21D4">
        <w:rPr>
          <w:rFonts w:asciiTheme="minorHAnsi" w:hAnsiTheme="minorHAnsi" w:cstheme="minorHAnsi"/>
          <w:lang w:val="sl-SI"/>
        </w:rPr>
        <w:t xml:space="preserve"> (0,2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Difcor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250 EC</w:t>
      </w:r>
      <w:r w:rsidR="006C21D4" w:rsidRPr="006C21D4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="006C21D4" w:rsidRPr="006C21D4">
        <w:rPr>
          <w:rFonts w:asciiTheme="minorHAnsi" w:hAnsiTheme="minorHAnsi" w:cstheme="minorHAnsi"/>
          <w:b/>
          <w:bCs/>
          <w:lang w:val="sl-SI"/>
        </w:rPr>
        <w:t xml:space="preserve"> D</w:t>
      </w:r>
      <w:r w:rsidR="006C21D4" w:rsidRPr="006C21D4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DF</w:t>
      </w:r>
      <w:r w:rsidR="006C21D4" w:rsidRPr="006C21D4">
        <w:rPr>
          <w:rFonts w:asciiTheme="minorHAnsi" w:hAnsiTheme="minorHAnsi" w:cstheme="minorHAnsi"/>
          <w:lang w:val="sl-SI"/>
        </w:rPr>
        <w:t xml:space="preserve"> (2,2 kg/ha),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Domark</w:t>
      </w:r>
      <w:proofErr w:type="spellEnd"/>
      <w:r w:rsidR="006C21D4" w:rsidRPr="006C21D4">
        <w:rPr>
          <w:rFonts w:asciiTheme="minorHAnsi" w:hAnsiTheme="minorHAnsi" w:cstheme="minorHAnsi"/>
          <w:b/>
          <w:bCs/>
          <w:lang w:val="sl-SI"/>
        </w:rPr>
        <w:t xml:space="preserve"> 100 EC</w:t>
      </w:r>
      <w:r w:rsidR="006C21D4" w:rsidRPr="006C21D4">
        <w:rPr>
          <w:rFonts w:asciiTheme="minorHAnsi" w:hAnsiTheme="minorHAnsi" w:cstheme="minorHAnsi"/>
          <w:lang w:val="sl-SI"/>
        </w:rPr>
        <w:t xml:space="preserve"> (0,3 L/ha),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Custodia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(0,35 L/ha) ali uporabite pripravke, ki vsebujejo </w:t>
      </w:r>
      <w:r w:rsidR="006C21D4" w:rsidRPr="006C21D4">
        <w:rPr>
          <w:rFonts w:asciiTheme="minorHAnsi" w:hAnsiTheme="minorHAnsi" w:cstheme="minorHAnsi"/>
          <w:lang w:val="sl-SI"/>
        </w:rPr>
        <w:lastRenderedPageBreak/>
        <w:t xml:space="preserve">samo aktivno snov </w:t>
      </w:r>
      <w:proofErr w:type="spellStart"/>
      <w:r w:rsidR="006C21D4" w:rsidRPr="006C21D4">
        <w:rPr>
          <w:rFonts w:asciiTheme="minorHAnsi" w:hAnsiTheme="minorHAnsi" w:cstheme="minorHAnsi"/>
          <w:lang w:val="sl-SI"/>
        </w:rPr>
        <w:t>tebukonazol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EW 250</w:t>
      </w:r>
      <w:r w:rsidR="006C21D4" w:rsidRPr="006C21D4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Orius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 EW </w:t>
      </w:r>
      <w:r w:rsidR="006C21D4" w:rsidRPr="006C21D4">
        <w:rPr>
          <w:rFonts w:asciiTheme="minorHAnsi" w:hAnsiTheme="minorHAnsi" w:cstheme="minorHAnsi"/>
          <w:lang w:val="sl-SI"/>
        </w:rPr>
        <w:t xml:space="preserve">(0,4 L/ha) ali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25%EW</w:t>
      </w:r>
      <w:r w:rsidR="006C21D4" w:rsidRPr="006C21D4">
        <w:rPr>
          <w:rFonts w:asciiTheme="minorHAnsi" w:hAnsiTheme="minorHAnsi" w:cstheme="minorHAnsi"/>
          <w:lang w:val="sl-SI"/>
        </w:rPr>
        <w:t xml:space="preserve"> (0,4 L/ha). </w:t>
      </w:r>
    </w:p>
    <w:p w14:paraId="10344C51" w14:textId="77777777" w:rsidR="0037784A" w:rsidRPr="0037784A" w:rsidRDefault="0037784A" w:rsidP="0037784A">
      <w:pPr>
        <w:rPr>
          <w:rFonts w:asciiTheme="minorHAnsi" w:hAnsiTheme="minorHAnsi" w:cstheme="minorHAnsi"/>
          <w:lang w:val="sl-SI"/>
        </w:rPr>
      </w:pPr>
      <w:r w:rsidRPr="0037784A">
        <w:rPr>
          <w:rFonts w:asciiTheme="minorHAnsi" w:hAnsiTheme="minorHAnsi" w:cstheme="minorHAnsi"/>
          <w:lang w:val="sl-SI"/>
        </w:rPr>
        <w:t xml:space="preserve">Uporabite lahko tudi pripravek </w:t>
      </w:r>
      <w:proofErr w:type="spellStart"/>
      <w:r w:rsidRPr="0037784A">
        <w:rPr>
          <w:rFonts w:asciiTheme="minorHAnsi" w:hAnsiTheme="minorHAnsi" w:cstheme="minorHAnsi"/>
          <w:b/>
          <w:bCs/>
          <w:lang w:val="sl-SI"/>
        </w:rPr>
        <w:t>Universalis</w:t>
      </w:r>
      <w:proofErr w:type="spellEnd"/>
      <w:r w:rsidRPr="0037784A">
        <w:rPr>
          <w:rFonts w:asciiTheme="minorHAnsi" w:hAnsiTheme="minorHAnsi" w:cstheme="minorHAnsi"/>
          <w:lang w:val="sl-SI"/>
        </w:rPr>
        <w:t xml:space="preserve"> (2 L/ha)</w:t>
      </w:r>
      <w:r w:rsidRPr="0037784A">
        <w:rPr>
          <w:rFonts w:asciiTheme="minorHAnsi" w:hAnsiTheme="minorHAnsi" w:cstheme="minorHAnsi"/>
          <w:b/>
          <w:lang w:val="sl-SI"/>
        </w:rPr>
        <w:t xml:space="preserve"> </w:t>
      </w:r>
      <w:r w:rsidRPr="0037784A">
        <w:rPr>
          <w:rFonts w:asciiTheme="minorHAnsi" w:hAnsiTheme="minorHAnsi" w:cstheme="minorHAnsi"/>
          <w:bCs/>
          <w:lang w:val="sl-SI"/>
        </w:rPr>
        <w:t xml:space="preserve">ali </w:t>
      </w:r>
      <w:proofErr w:type="spellStart"/>
      <w:r w:rsidRPr="0037784A">
        <w:rPr>
          <w:rFonts w:asciiTheme="minorHAnsi" w:hAnsiTheme="minorHAnsi" w:cstheme="minorHAnsi"/>
          <w:b/>
          <w:lang w:val="sl-SI"/>
        </w:rPr>
        <w:t>Cabrio</w:t>
      </w:r>
      <w:proofErr w:type="spellEnd"/>
      <w:r w:rsidRPr="0037784A">
        <w:rPr>
          <w:rFonts w:asciiTheme="minorHAnsi" w:hAnsiTheme="minorHAnsi" w:cstheme="minorHAnsi"/>
          <w:b/>
          <w:lang w:val="sl-SI"/>
        </w:rPr>
        <w:t xml:space="preserve"> Top </w:t>
      </w:r>
      <w:r w:rsidRPr="0037784A">
        <w:rPr>
          <w:rFonts w:asciiTheme="minorHAnsi" w:hAnsiTheme="minorHAnsi" w:cstheme="minorHAnsi"/>
          <w:lang w:val="sl-SI"/>
        </w:rPr>
        <w:t>(2 kg/ha), ki delujeta tudi na peronosporo vinske trte.</w:t>
      </w:r>
    </w:p>
    <w:p w14:paraId="504E397B" w14:textId="77777777" w:rsidR="006C21D4" w:rsidRPr="006C21D4" w:rsidRDefault="006C21D4" w:rsidP="006C21D4">
      <w:pPr>
        <w:rPr>
          <w:rFonts w:asciiTheme="minorHAnsi" w:hAnsiTheme="minorHAnsi" w:cstheme="minorHAnsi"/>
          <w:lang w:val="sl-SI"/>
        </w:rPr>
      </w:pPr>
      <w:r w:rsidRPr="006C21D4">
        <w:rPr>
          <w:rFonts w:asciiTheme="minorHAnsi" w:hAnsiTheme="minorHAnsi" w:cstheme="minorHAnsi"/>
          <w:lang w:val="sl-SI"/>
        </w:rPr>
        <w:t xml:space="preserve">Za zmanjševanje okužb z oidijem lahko uporabite pripravke na osnovi mikroorganizmov kot so </w:t>
      </w:r>
      <w:r w:rsidRPr="006C21D4">
        <w:rPr>
          <w:rFonts w:asciiTheme="minorHAnsi" w:hAnsiTheme="minorHAnsi" w:cstheme="minorHAnsi"/>
          <w:b/>
          <w:bCs/>
          <w:lang w:val="sl-SI"/>
        </w:rPr>
        <w:t>Sonata</w:t>
      </w:r>
      <w:r w:rsidRPr="006C21D4">
        <w:rPr>
          <w:rFonts w:asciiTheme="minorHAnsi" w:hAnsiTheme="minorHAnsi" w:cstheme="minorHAnsi"/>
          <w:lang w:val="sl-SI"/>
        </w:rPr>
        <w:t xml:space="preserve"> (5L/ha), </w:t>
      </w:r>
      <w:r w:rsidRPr="006C21D4">
        <w:rPr>
          <w:rFonts w:asciiTheme="minorHAnsi" w:hAnsiTheme="minorHAnsi" w:cstheme="minorHAnsi"/>
          <w:b/>
          <w:bCs/>
          <w:lang w:val="sl-SI"/>
        </w:rPr>
        <w:t>Serenade ASO</w:t>
      </w:r>
      <w:r w:rsidRPr="006C21D4">
        <w:rPr>
          <w:rFonts w:asciiTheme="minorHAnsi" w:hAnsiTheme="minorHAnsi" w:cstheme="minorHAnsi"/>
          <w:lang w:val="sl-SI"/>
        </w:rPr>
        <w:t xml:space="preserve"> (8 L/ha)- registracija samo za namizno grozdje, </w:t>
      </w:r>
      <w:proofErr w:type="spellStart"/>
      <w:r w:rsidRPr="006C21D4">
        <w:rPr>
          <w:rFonts w:asciiTheme="minorHAnsi" w:hAnsiTheme="minorHAnsi" w:cstheme="minorHAnsi"/>
          <w:b/>
          <w:bCs/>
          <w:lang w:val="sl-SI"/>
        </w:rPr>
        <w:t>Taegro</w:t>
      </w:r>
      <w:proofErr w:type="spellEnd"/>
      <w:r w:rsidRPr="006C21D4">
        <w:rPr>
          <w:rFonts w:asciiTheme="minorHAnsi" w:hAnsiTheme="minorHAnsi" w:cstheme="minorHAnsi"/>
          <w:lang w:val="sl-SI"/>
        </w:rPr>
        <w:t xml:space="preserve"> (0,185 – 0,37 kg/ha); </w:t>
      </w:r>
      <w:r w:rsidRPr="006C21D4">
        <w:rPr>
          <w:rFonts w:asciiTheme="minorHAnsi" w:hAnsiTheme="minorHAnsi" w:cstheme="minorHAnsi"/>
          <w:b/>
          <w:bCs/>
          <w:lang w:val="sl-SI"/>
        </w:rPr>
        <w:t>od začetka cvetenja</w:t>
      </w:r>
      <w:r w:rsidRPr="006C21D4">
        <w:rPr>
          <w:rFonts w:asciiTheme="minorHAnsi" w:hAnsiTheme="minorHAnsi" w:cstheme="minorHAnsi"/>
          <w:lang w:val="sl-SI"/>
        </w:rPr>
        <w:t xml:space="preserve"> pa tudi pripravka na osnovi kalijevega hidrogen karbonata kot sta: </w:t>
      </w:r>
      <w:proofErr w:type="spellStart"/>
      <w:r w:rsidRPr="006C21D4">
        <w:rPr>
          <w:rFonts w:asciiTheme="minorHAnsi" w:hAnsiTheme="minorHAnsi" w:cstheme="minorHAnsi"/>
          <w:b/>
          <w:lang w:val="sl-SI"/>
        </w:rPr>
        <w:t>Karbicure</w:t>
      </w:r>
      <w:proofErr w:type="spellEnd"/>
      <w:r w:rsidRPr="006C21D4">
        <w:rPr>
          <w:rFonts w:asciiTheme="minorHAnsi" w:hAnsiTheme="minorHAnsi" w:cstheme="minorHAnsi"/>
          <w:b/>
          <w:lang w:val="sl-SI"/>
        </w:rPr>
        <w:t xml:space="preserve"> </w:t>
      </w:r>
      <w:r w:rsidRPr="006C21D4">
        <w:rPr>
          <w:rFonts w:asciiTheme="minorHAnsi" w:hAnsiTheme="minorHAnsi" w:cstheme="minorHAnsi"/>
          <w:lang w:val="sl-SI"/>
        </w:rPr>
        <w:t>(5kg/ha) ali</w:t>
      </w:r>
      <w:r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6C21D4">
        <w:rPr>
          <w:rFonts w:asciiTheme="minorHAnsi" w:hAnsiTheme="minorHAnsi" w:cstheme="minorHAnsi"/>
          <w:b/>
          <w:lang w:val="sl-SI"/>
        </w:rPr>
        <w:t>Vitisan</w:t>
      </w:r>
      <w:proofErr w:type="spellEnd"/>
      <w:r w:rsidRPr="006C21D4">
        <w:rPr>
          <w:rFonts w:asciiTheme="minorHAnsi" w:hAnsiTheme="minorHAnsi" w:cstheme="minorHAnsi"/>
          <w:lang w:val="sl-SI"/>
        </w:rPr>
        <w:t xml:space="preserve"> (6 kg/ha). Prav tako lahko  zatiranje oidija uporabite biotični fungicid </w:t>
      </w:r>
      <w:r w:rsidRPr="006C21D4">
        <w:rPr>
          <w:rFonts w:asciiTheme="minorHAnsi" w:hAnsiTheme="minorHAnsi" w:cstheme="minorHAnsi"/>
          <w:b/>
          <w:lang w:val="sl-SI"/>
        </w:rPr>
        <w:t xml:space="preserve">AQ-10 </w:t>
      </w:r>
      <w:r w:rsidRPr="006C21D4">
        <w:rPr>
          <w:rFonts w:asciiTheme="minorHAnsi" w:hAnsiTheme="minorHAnsi" w:cstheme="minorHAnsi"/>
          <w:lang w:val="sl-SI"/>
        </w:rPr>
        <w:t xml:space="preserve">(35 g/ha). Vsi navedeni pripravi so registrirani tudi v ekološki pridelavi. </w:t>
      </w:r>
    </w:p>
    <w:p w14:paraId="6400035D" w14:textId="77777777" w:rsidR="006C21D4" w:rsidRPr="006C21D4" w:rsidRDefault="006C21D4" w:rsidP="006C21D4">
      <w:pPr>
        <w:rPr>
          <w:rFonts w:asciiTheme="minorHAnsi" w:hAnsiTheme="minorHAnsi" w:cstheme="minorHAnsi"/>
          <w:lang w:val="sl-SI"/>
        </w:rPr>
      </w:pPr>
      <w:r w:rsidRPr="006C21D4">
        <w:rPr>
          <w:rFonts w:asciiTheme="minorHAnsi" w:hAnsiTheme="minorHAnsi" w:cstheme="minorHAnsi"/>
          <w:lang w:val="sl-SI"/>
        </w:rPr>
        <w:t xml:space="preserve">Sredstvom za zatiranje oidije lahko dodajte pripravke na osnovi </w:t>
      </w:r>
      <w:proofErr w:type="spellStart"/>
      <w:r w:rsidRPr="006C21D4">
        <w:rPr>
          <w:rFonts w:asciiTheme="minorHAnsi" w:hAnsiTheme="minorHAnsi" w:cstheme="minorHAnsi"/>
          <w:lang w:val="sl-SI"/>
        </w:rPr>
        <w:t>močljivega</w:t>
      </w:r>
      <w:proofErr w:type="spellEnd"/>
      <w:r w:rsidRPr="006C21D4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elamrea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CD4ECD" w:rsidRPr="001D01DC" w14:paraId="6B06E751" w14:textId="77777777" w:rsidTr="001B2DE5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C9ADD68" w14:textId="77777777" w:rsidR="00CD4ECD" w:rsidRPr="001D01DC" w:rsidRDefault="00CD4ECD" w:rsidP="001B2DE5">
            <w:pPr>
              <w:pStyle w:val="OBVESTILOTabelaBesedilo"/>
            </w:pPr>
            <w:proofErr w:type="spellStart"/>
            <w:r w:rsidRPr="001D01DC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C2CBACB" w14:textId="77777777" w:rsidR="00CD4ECD" w:rsidRPr="001D01DC" w:rsidRDefault="00CD4ECD" w:rsidP="001B2DE5">
            <w:pPr>
              <w:pStyle w:val="OBVESTILOTabelaBesedilo"/>
            </w:pPr>
            <w:proofErr w:type="spellStart"/>
            <w:r w:rsidRPr="001D01DC">
              <w:t>Odmerek</w:t>
            </w:r>
            <w:proofErr w:type="spellEnd"/>
          </w:p>
        </w:tc>
      </w:tr>
      <w:tr w:rsidR="00CD4ECD" w:rsidRPr="001D01DC" w14:paraId="32F86C1D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0C02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 WG,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6CB0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CD4ECD" w:rsidRPr="001D01DC" w14:paraId="6D0C92D6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6CA6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žveplo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Karsia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0D85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CD4ECD" w:rsidRPr="001D01DC" w14:paraId="08EE3B00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0EC3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800 SC, Pol-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 WG, WP, Pol-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FB6B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4 L/ha</w:t>
            </w:r>
          </w:p>
        </w:tc>
      </w:tr>
      <w:tr w:rsidR="00CD4ECD" w:rsidRPr="001D01DC" w14:paraId="177937AA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1DAE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7C45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CD4ECD" w:rsidRPr="001D01DC" w14:paraId="2F7ABDF0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2B02" w14:textId="3FB1A08A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Vertipin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B2B0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CD4ECD" w:rsidRPr="0028174F" w14:paraId="5501F017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7C47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6C56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36AAFB31" w14:textId="36258A1A" w:rsidR="003B242A" w:rsidRDefault="003B242A" w:rsidP="003B242A">
      <w:pPr>
        <w:pStyle w:val="Naslov2"/>
      </w:pPr>
      <w:proofErr w:type="spellStart"/>
      <w:r>
        <w:t>Toča</w:t>
      </w:r>
      <w:proofErr w:type="spellEnd"/>
    </w:p>
    <w:p w14:paraId="3D8EFAE9" w14:textId="77777777" w:rsidR="006376ED" w:rsidRPr="00BA58B6" w:rsidRDefault="006376ED" w:rsidP="006376ED">
      <w:pPr>
        <w:rPr>
          <w:rFonts w:asciiTheme="minorHAnsi" w:eastAsia="Calibri" w:hAnsiTheme="minorHAnsi" w:cstheme="minorHAnsi"/>
          <w:b/>
          <w:lang w:val="sl-SI"/>
        </w:rPr>
      </w:pPr>
      <w:r w:rsidRPr="00BA58B6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 kot so:</w:t>
      </w:r>
      <w:r>
        <w:rPr>
          <w:rFonts w:asciiTheme="minorHAnsi" w:eastAsia="Calibri" w:hAnsiTheme="minorHAnsi" w:cstheme="minorHAnsi"/>
          <w:lang w:val="sl-SI"/>
        </w:rPr>
        <w:t xml:space="preserve"> </w:t>
      </w:r>
      <w:r w:rsidRPr="004A73A8">
        <w:rPr>
          <w:rFonts w:asciiTheme="minorHAnsi" w:eastAsia="Calibri" w:hAnsiTheme="minorHAnsi" w:cstheme="minorHAnsi"/>
          <w:b/>
          <w:bCs/>
          <w:lang w:val="sl-SI"/>
        </w:rPr>
        <w:t>Forum Star</w:t>
      </w:r>
      <w:r>
        <w:rPr>
          <w:rFonts w:asciiTheme="minorHAnsi" w:eastAsia="Calibri" w:hAnsiTheme="minorHAnsi" w:cstheme="minorHAnsi"/>
          <w:lang w:val="sl-SI"/>
        </w:rPr>
        <w:t xml:space="preserve">, </w:t>
      </w:r>
      <w:r w:rsidRPr="004A73A8">
        <w:rPr>
          <w:rFonts w:asciiTheme="minorHAnsi" w:eastAsia="Calibri" w:hAnsiTheme="minorHAnsi" w:cstheme="minorHAnsi"/>
          <w:b/>
          <w:bCs/>
          <w:lang w:val="sl-SI"/>
        </w:rPr>
        <w:t xml:space="preserve">Sfinga </w:t>
      </w:r>
      <w:proofErr w:type="spellStart"/>
      <w:r w:rsidRPr="004A73A8">
        <w:rPr>
          <w:rFonts w:asciiTheme="minorHAnsi" w:eastAsia="Calibri" w:hAnsiTheme="minorHAnsi" w:cstheme="minorHAnsi"/>
          <w:b/>
          <w:bCs/>
          <w:lang w:val="sl-SI"/>
        </w:rPr>
        <w:t>Extra</w:t>
      </w:r>
      <w:proofErr w:type="spellEnd"/>
      <w:r>
        <w:rPr>
          <w:rFonts w:asciiTheme="minorHAnsi" w:eastAsia="Calibri" w:hAnsiTheme="minorHAnsi" w:cstheme="minorHAnsi"/>
          <w:lang w:val="sl-SI"/>
        </w:rPr>
        <w:t>,</w:t>
      </w:r>
      <w:r w:rsidRPr="004A73A8">
        <w:rPr>
          <w:rFonts w:asciiTheme="minorHAnsi" w:eastAsia="Calibri" w:hAnsiTheme="minorHAnsi" w:cstheme="minorHAnsi"/>
          <w:b/>
          <w:lang w:val="sl-SI"/>
        </w:rPr>
        <w:t xml:space="preserve"> 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Mikal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Flash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>
        <w:rPr>
          <w:rFonts w:asciiTheme="minorHAnsi" w:eastAsia="Calibri" w:hAnsiTheme="minorHAnsi" w:cstheme="minorHAnsi"/>
          <w:b/>
          <w:lang w:val="sl-SI"/>
        </w:rPr>
        <w:t>MikaL</w:t>
      </w:r>
      <w:proofErr w:type="spellEnd"/>
      <w:r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>
        <w:rPr>
          <w:rFonts w:asciiTheme="minorHAnsi" w:eastAsia="Calibri" w:hAnsiTheme="minorHAnsi" w:cstheme="minorHAnsi"/>
          <w:b/>
          <w:lang w:val="sl-SI"/>
        </w:rPr>
        <w:t>Premum</w:t>
      </w:r>
      <w:proofErr w:type="spellEnd"/>
      <w:r>
        <w:rPr>
          <w:rFonts w:asciiTheme="minorHAnsi" w:eastAsia="Calibri" w:hAnsiTheme="minorHAnsi" w:cstheme="minorHAnsi"/>
          <w:b/>
          <w:lang w:val="sl-SI"/>
        </w:rPr>
        <w:t xml:space="preserve"> F,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trio</w:t>
      </w:r>
      <w:r>
        <w:rPr>
          <w:rFonts w:asciiTheme="minorHAnsi" w:eastAsia="Calibri" w:hAnsiTheme="minorHAnsi" w:cstheme="minorHAnsi"/>
          <w:b/>
          <w:lang w:val="sl-SI"/>
        </w:rPr>
        <w:t xml:space="preserve">, 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Magma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WG</w:t>
      </w:r>
      <w:r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>
        <w:rPr>
          <w:rFonts w:asciiTheme="minorHAnsi" w:eastAsia="Calibri" w:hAnsiTheme="minorHAnsi" w:cstheme="minorHAnsi"/>
          <w:b/>
          <w:lang w:val="sl-SI"/>
        </w:rPr>
        <w:t>Sanvino</w:t>
      </w:r>
      <w:proofErr w:type="spellEnd"/>
      <w:r>
        <w:rPr>
          <w:rFonts w:asciiTheme="minorHAnsi" w:eastAsia="Calibri" w:hAnsiTheme="minorHAnsi" w:cstheme="minorHAnsi"/>
          <w:b/>
          <w:lang w:val="sl-SI"/>
        </w:rPr>
        <w:t>,</w:t>
      </w:r>
      <w:r w:rsidRPr="00BA58B6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>
        <w:rPr>
          <w:rFonts w:asciiTheme="minorHAnsi" w:eastAsia="Calibri" w:hAnsiTheme="minorHAnsi" w:cstheme="minorHAnsi"/>
          <w:lang w:val="sl-SI"/>
        </w:rPr>
        <w:t xml:space="preserve"> ali</w:t>
      </w:r>
      <w:r w:rsidRPr="00BA58B6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F</w:t>
      </w:r>
      <w:r w:rsidRPr="00BA58B6">
        <w:rPr>
          <w:rFonts w:asciiTheme="minorHAnsi" w:eastAsia="Calibri" w:hAnsiTheme="minorHAnsi" w:cstheme="minorHAnsi"/>
          <w:bCs/>
          <w:lang w:val="sl-SI"/>
        </w:rPr>
        <w:t>,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. </w:t>
      </w:r>
      <w:r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Navedenim pripravkom priporočamo dodajanje sredstev za  krepitev rastlin kot so: </w:t>
      </w:r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Algo-</w:t>
      </w:r>
      <w:proofErr w:type="spellStart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Plasmin</w:t>
      </w:r>
      <w:proofErr w:type="spellEnd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, Drin, </w:t>
      </w:r>
      <w:proofErr w:type="spellStart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Basfoliar</w:t>
      </w:r>
      <w:proofErr w:type="spellEnd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aktiv, </w:t>
      </w:r>
      <w:proofErr w:type="spellStart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Protifert</w:t>
      </w:r>
      <w:proofErr w:type="spellEnd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LMW </w:t>
      </w:r>
      <w:r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in podobnih.</w:t>
      </w:r>
    </w:p>
    <w:p w14:paraId="228AB669" w14:textId="77777777" w:rsidR="006376ED" w:rsidRPr="00FB26CE" w:rsidRDefault="006376ED" w:rsidP="00FB26CE">
      <w:pPr>
        <w:rPr>
          <w:rFonts w:asciiTheme="minorHAnsi" w:hAnsiTheme="minorHAnsi" w:cstheme="minorHAnsi"/>
          <w:b/>
          <w:lang w:val="sl-SI"/>
        </w:rPr>
      </w:pPr>
    </w:p>
    <w:p w14:paraId="287594E9" w14:textId="77777777" w:rsidR="000F1304" w:rsidRPr="00730F15" w:rsidRDefault="000F1304" w:rsidP="000F1304">
      <w:pPr>
        <w:pStyle w:val="Naslov2"/>
      </w:pPr>
      <w:proofErr w:type="spellStart"/>
      <w:r>
        <w:t>Ameriški</w:t>
      </w:r>
      <w:proofErr w:type="spellEnd"/>
      <w:r>
        <w:t xml:space="preserve"> </w:t>
      </w:r>
      <w:proofErr w:type="spellStart"/>
      <w:r>
        <w:t>škržatek</w:t>
      </w:r>
      <w:proofErr w:type="spellEnd"/>
      <w:r w:rsidRPr="000F1304">
        <w:t xml:space="preserve"> </w:t>
      </w:r>
    </w:p>
    <w:p w14:paraId="24CC6549" w14:textId="77777777" w:rsidR="00817EAF" w:rsidRPr="008A5A00" w:rsidRDefault="00817EAF" w:rsidP="00817EAF">
      <w:pPr>
        <w:rPr>
          <w:rFonts w:eastAsia="Calibri" w:cs="Calibri"/>
          <w:b/>
          <w:highlight w:val="cyan"/>
          <w:lang w:val="sl-SI"/>
        </w:rPr>
      </w:pPr>
      <w:r w:rsidRPr="008A5A00">
        <w:rPr>
          <w:rFonts w:eastAsia="Calibri" w:cs="Calibri"/>
          <w:lang w:val="sl-SI"/>
        </w:rPr>
        <w:t xml:space="preserve">V vinogradih prevladujejo ličinke L1 razvojnega stadija. Prisotne so tudi prve ličinke L2 razvojnega stadija. O rokih zatiranja in uporabi primernih insekticidov vas bomo pravočasno obvestili. </w:t>
      </w:r>
    </w:p>
    <w:sectPr w:rsidR="00817EAF" w:rsidRPr="008A5A00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664B9" w14:textId="77777777" w:rsidR="00542B61" w:rsidRDefault="00542B61" w:rsidP="006A44C7">
      <w:pPr>
        <w:spacing w:before="0" w:after="0"/>
      </w:pPr>
      <w:r>
        <w:separator/>
      </w:r>
    </w:p>
  </w:endnote>
  <w:endnote w:type="continuationSeparator" w:id="0">
    <w:p w14:paraId="44278C57" w14:textId="77777777" w:rsidR="00542B61" w:rsidRDefault="00542B61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4F32" w14:textId="1EE6E433" w:rsidR="00887232" w:rsidRPr="00484EC1" w:rsidRDefault="006306E2" w:rsidP="00484EC1">
    <w:pPr>
      <w:pStyle w:val="Noga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962292">
      <w:t>7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FD872" w14:textId="77777777" w:rsidR="00542B61" w:rsidRDefault="00542B61" w:rsidP="006A44C7">
      <w:pPr>
        <w:spacing w:before="0" w:after="0"/>
      </w:pPr>
      <w:r>
        <w:separator/>
      </w:r>
    </w:p>
  </w:footnote>
  <w:footnote w:type="continuationSeparator" w:id="0">
    <w:p w14:paraId="05C3F227" w14:textId="77777777" w:rsidR="00542B61" w:rsidRDefault="00542B61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D39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86D0F"/>
    <w:rsid w:val="00097261"/>
    <w:rsid w:val="000A65F7"/>
    <w:rsid w:val="000C4F0C"/>
    <w:rsid w:val="000D5299"/>
    <w:rsid w:val="000E3C33"/>
    <w:rsid w:val="000E4FE9"/>
    <w:rsid w:val="000E647B"/>
    <w:rsid w:val="000F1304"/>
    <w:rsid w:val="0010135A"/>
    <w:rsid w:val="00104AC5"/>
    <w:rsid w:val="00111A4D"/>
    <w:rsid w:val="00112768"/>
    <w:rsid w:val="001136C6"/>
    <w:rsid w:val="0012238A"/>
    <w:rsid w:val="00131E83"/>
    <w:rsid w:val="00132738"/>
    <w:rsid w:val="00135357"/>
    <w:rsid w:val="0014409C"/>
    <w:rsid w:val="001459B6"/>
    <w:rsid w:val="00145F5B"/>
    <w:rsid w:val="00152D77"/>
    <w:rsid w:val="00155075"/>
    <w:rsid w:val="00183A5F"/>
    <w:rsid w:val="00185E4B"/>
    <w:rsid w:val="001936DB"/>
    <w:rsid w:val="001938C5"/>
    <w:rsid w:val="00193AEC"/>
    <w:rsid w:val="001A0FB2"/>
    <w:rsid w:val="001A6E72"/>
    <w:rsid w:val="001B138C"/>
    <w:rsid w:val="001B17B0"/>
    <w:rsid w:val="001B6FD8"/>
    <w:rsid w:val="001D01DC"/>
    <w:rsid w:val="00213C15"/>
    <w:rsid w:val="0021654A"/>
    <w:rsid w:val="0022724F"/>
    <w:rsid w:val="0022797B"/>
    <w:rsid w:val="002352EA"/>
    <w:rsid w:val="00245D51"/>
    <w:rsid w:val="00247C5F"/>
    <w:rsid w:val="002566D4"/>
    <w:rsid w:val="00276BED"/>
    <w:rsid w:val="0029651D"/>
    <w:rsid w:val="002A7E48"/>
    <w:rsid w:val="002B3204"/>
    <w:rsid w:val="002D05BE"/>
    <w:rsid w:val="003047BA"/>
    <w:rsid w:val="00306573"/>
    <w:rsid w:val="003074B2"/>
    <w:rsid w:val="00321B31"/>
    <w:rsid w:val="0032452F"/>
    <w:rsid w:val="003344D0"/>
    <w:rsid w:val="00351BE3"/>
    <w:rsid w:val="003550BF"/>
    <w:rsid w:val="00357F4F"/>
    <w:rsid w:val="00370372"/>
    <w:rsid w:val="00371C38"/>
    <w:rsid w:val="0037784A"/>
    <w:rsid w:val="00380DBA"/>
    <w:rsid w:val="003919F9"/>
    <w:rsid w:val="003939CD"/>
    <w:rsid w:val="003A1585"/>
    <w:rsid w:val="003A5B55"/>
    <w:rsid w:val="003B242A"/>
    <w:rsid w:val="003E49B9"/>
    <w:rsid w:val="003E6DE4"/>
    <w:rsid w:val="003F1717"/>
    <w:rsid w:val="00414CED"/>
    <w:rsid w:val="00415FC5"/>
    <w:rsid w:val="00420C3F"/>
    <w:rsid w:val="004346C6"/>
    <w:rsid w:val="00440136"/>
    <w:rsid w:val="004415F4"/>
    <w:rsid w:val="00450549"/>
    <w:rsid w:val="00451B7D"/>
    <w:rsid w:val="004547F6"/>
    <w:rsid w:val="00461A11"/>
    <w:rsid w:val="00462734"/>
    <w:rsid w:val="004677B3"/>
    <w:rsid w:val="00470463"/>
    <w:rsid w:val="00476A2C"/>
    <w:rsid w:val="00482678"/>
    <w:rsid w:val="00483F2D"/>
    <w:rsid w:val="00484EC1"/>
    <w:rsid w:val="004935F0"/>
    <w:rsid w:val="00494A4B"/>
    <w:rsid w:val="004A73D4"/>
    <w:rsid w:val="004E209A"/>
    <w:rsid w:val="004F4B8E"/>
    <w:rsid w:val="00501E2F"/>
    <w:rsid w:val="00534AD5"/>
    <w:rsid w:val="00542B61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D2C1B"/>
    <w:rsid w:val="005E4ECC"/>
    <w:rsid w:val="0062002D"/>
    <w:rsid w:val="00626C76"/>
    <w:rsid w:val="006306E2"/>
    <w:rsid w:val="00632481"/>
    <w:rsid w:val="0063767D"/>
    <w:rsid w:val="006376ED"/>
    <w:rsid w:val="006448FB"/>
    <w:rsid w:val="0065138B"/>
    <w:rsid w:val="00675DA8"/>
    <w:rsid w:val="006803EA"/>
    <w:rsid w:val="006A44C7"/>
    <w:rsid w:val="006C15CF"/>
    <w:rsid w:val="006C21D4"/>
    <w:rsid w:val="006C73C9"/>
    <w:rsid w:val="006D242A"/>
    <w:rsid w:val="006D4CCB"/>
    <w:rsid w:val="006E019A"/>
    <w:rsid w:val="006E5465"/>
    <w:rsid w:val="006E5A0B"/>
    <w:rsid w:val="006F53E4"/>
    <w:rsid w:val="007114F9"/>
    <w:rsid w:val="007178DA"/>
    <w:rsid w:val="00730F15"/>
    <w:rsid w:val="00736374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17EAF"/>
    <w:rsid w:val="00820878"/>
    <w:rsid w:val="0084448C"/>
    <w:rsid w:val="008462DE"/>
    <w:rsid w:val="00847D45"/>
    <w:rsid w:val="00855B36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B00DA"/>
    <w:rsid w:val="008C7F1A"/>
    <w:rsid w:val="008D14DD"/>
    <w:rsid w:val="008D3426"/>
    <w:rsid w:val="008F0682"/>
    <w:rsid w:val="00905ECE"/>
    <w:rsid w:val="00906AAA"/>
    <w:rsid w:val="0091139C"/>
    <w:rsid w:val="0091688E"/>
    <w:rsid w:val="0092572B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71DC"/>
    <w:rsid w:val="009C04A7"/>
    <w:rsid w:val="009C20F1"/>
    <w:rsid w:val="009C4CF0"/>
    <w:rsid w:val="009D3C1B"/>
    <w:rsid w:val="009E129D"/>
    <w:rsid w:val="009E78AA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430B"/>
    <w:rsid w:val="00A86E9B"/>
    <w:rsid w:val="00A93E3C"/>
    <w:rsid w:val="00A95488"/>
    <w:rsid w:val="00A9588D"/>
    <w:rsid w:val="00AA23F3"/>
    <w:rsid w:val="00AA36E2"/>
    <w:rsid w:val="00AA6D46"/>
    <w:rsid w:val="00AA6D8C"/>
    <w:rsid w:val="00AB6C55"/>
    <w:rsid w:val="00AC1742"/>
    <w:rsid w:val="00AC21E5"/>
    <w:rsid w:val="00AC68AA"/>
    <w:rsid w:val="00AC7B54"/>
    <w:rsid w:val="00AD7AB3"/>
    <w:rsid w:val="00AD7FBA"/>
    <w:rsid w:val="00AE2A1F"/>
    <w:rsid w:val="00AE6C9A"/>
    <w:rsid w:val="00AF3AC3"/>
    <w:rsid w:val="00B12DBF"/>
    <w:rsid w:val="00B12FB0"/>
    <w:rsid w:val="00B20D80"/>
    <w:rsid w:val="00B34F96"/>
    <w:rsid w:val="00B363C4"/>
    <w:rsid w:val="00B40113"/>
    <w:rsid w:val="00B42E98"/>
    <w:rsid w:val="00B54AAD"/>
    <w:rsid w:val="00B56C0C"/>
    <w:rsid w:val="00B5732D"/>
    <w:rsid w:val="00B6416A"/>
    <w:rsid w:val="00B77347"/>
    <w:rsid w:val="00B84E64"/>
    <w:rsid w:val="00B93466"/>
    <w:rsid w:val="00BA308A"/>
    <w:rsid w:val="00BB1E41"/>
    <w:rsid w:val="00BC4500"/>
    <w:rsid w:val="00BE2CF3"/>
    <w:rsid w:val="00BE52A1"/>
    <w:rsid w:val="00C050F0"/>
    <w:rsid w:val="00C26492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A179A"/>
    <w:rsid w:val="00CA3556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154A6"/>
    <w:rsid w:val="00D312E4"/>
    <w:rsid w:val="00D37055"/>
    <w:rsid w:val="00D37B9F"/>
    <w:rsid w:val="00D542D0"/>
    <w:rsid w:val="00D65DDC"/>
    <w:rsid w:val="00D71424"/>
    <w:rsid w:val="00D71AF8"/>
    <w:rsid w:val="00D77ED9"/>
    <w:rsid w:val="00D81E88"/>
    <w:rsid w:val="00D85932"/>
    <w:rsid w:val="00D86027"/>
    <w:rsid w:val="00DA356B"/>
    <w:rsid w:val="00DA4D4F"/>
    <w:rsid w:val="00DB17D1"/>
    <w:rsid w:val="00DB353F"/>
    <w:rsid w:val="00DD03A5"/>
    <w:rsid w:val="00DD2990"/>
    <w:rsid w:val="00DE4761"/>
    <w:rsid w:val="00E0067C"/>
    <w:rsid w:val="00E0164C"/>
    <w:rsid w:val="00E22A0B"/>
    <w:rsid w:val="00E30AD8"/>
    <w:rsid w:val="00E4294B"/>
    <w:rsid w:val="00E4506A"/>
    <w:rsid w:val="00E55365"/>
    <w:rsid w:val="00E55F23"/>
    <w:rsid w:val="00E831D3"/>
    <w:rsid w:val="00EA3544"/>
    <w:rsid w:val="00EB34A3"/>
    <w:rsid w:val="00EC288F"/>
    <w:rsid w:val="00EC2A52"/>
    <w:rsid w:val="00EC4996"/>
    <w:rsid w:val="00ED5B68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B4"/>
    <w:rsid w:val="00F41F66"/>
    <w:rsid w:val="00F46F70"/>
    <w:rsid w:val="00F76DD7"/>
    <w:rsid w:val="00F80C80"/>
    <w:rsid w:val="00FA4EF3"/>
    <w:rsid w:val="00FA6B45"/>
    <w:rsid w:val="00FA719F"/>
    <w:rsid w:val="00FB26CE"/>
    <w:rsid w:val="00FB4BCA"/>
    <w:rsid w:val="00FB7897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Brezrazmikov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Alenka Ferlež Rus</cp:lastModifiedBy>
  <cp:revision>220</cp:revision>
  <cp:lastPrinted>2024-05-30T08:06:00Z</cp:lastPrinted>
  <dcterms:created xsi:type="dcterms:W3CDTF">2021-06-08T08:02:00Z</dcterms:created>
  <dcterms:modified xsi:type="dcterms:W3CDTF">2024-05-30T20:42:00Z</dcterms:modified>
</cp:coreProperties>
</file>